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BCD" w:rsidRPr="002E4B3E" w:rsidRDefault="00377BCD" w:rsidP="00377BCD">
      <w:pPr>
        <w:jc w:val="center"/>
        <w:rPr>
          <w:rFonts w:ascii="Times New Roman" w:hAnsi="Times New Roman"/>
          <w:sz w:val="24"/>
          <w:szCs w:val="24"/>
        </w:rPr>
      </w:pPr>
      <w:r>
        <w:rPr>
          <w:rFonts w:ascii="Times New Roman" w:hAnsi="Times New Roman"/>
          <w:noProof/>
          <w:sz w:val="24"/>
          <w:szCs w:val="24"/>
          <w:lang w:eastAsia="pt-BR"/>
        </w:rPr>
        <w:drawing>
          <wp:inline distT="0" distB="0" distL="0" distR="0">
            <wp:extent cx="4600575" cy="99060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srcRect/>
                    <a:stretch>
                      <a:fillRect/>
                    </a:stretch>
                  </pic:blipFill>
                  <pic:spPr bwMode="auto">
                    <a:xfrm>
                      <a:off x="0" y="0"/>
                      <a:ext cx="4600575" cy="990600"/>
                    </a:xfrm>
                    <a:prstGeom prst="rect">
                      <a:avLst/>
                    </a:prstGeom>
                    <a:noFill/>
                    <a:ln w="9525">
                      <a:noFill/>
                      <a:miter lim="800000"/>
                      <a:headEnd/>
                      <a:tailEnd/>
                    </a:ln>
                  </pic:spPr>
                </pic:pic>
              </a:graphicData>
            </a:graphic>
          </wp:inline>
        </w:drawing>
      </w:r>
    </w:p>
    <w:p w:rsidR="00377BCD" w:rsidRPr="002E4B3E" w:rsidRDefault="00377BCD" w:rsidP="00377BCD">
      <w:pPr>
        <w:autoSpaceDE w:val="0"/>
        <w:autoSpaceDN w:val="0"/>
        <w:adjustRightInd w:val="0"/>
        <w:spacing w:line="240" w:lineRule="auto"/>
        <w:jc w:val="center"/>
        <w:rPr>
          <w:rFonts w:ascii="Times New Roman" w:hAnsi="Times New Roman"/>
          <w:sz w:val="24"/>
          <w:szCs w:val="24"/>
        </w:rPr>
      </w:pPr>
      <w:r w:rsidRPr="002E4B3E">
        <w:rPr>
          <w:rFonts w:ascii="Times New Roman" w:hAnsi="Times New Roman"/>
          <w:sz w:val="24"/>
          <w:szCs w:val="24"/>
        </w:rPr>
        <w:t>DEPARTAMENTO DE PÓS-GRADUAÇÃO – (DPG).</w:t>
      </w:r>
    </w:p>
    <w:p w:rsidR="00377BCD" w:rsidRPr="00D766E0" w:rsidRDefault="00377BCD" w:rsidP="00377BCD">
      <w:pPr>
        <w:autoSpaceDE w:val="0"/>
        <w:autoSpaceDN w:val="0"/>
        <w:adjustRightInd w:val="0"/>
        <w:spacing w:line="240" w:lineRule="auto"/>
        <w:jc w:val="center"/>
        <w:rPr>
          <w:rFonts w:ascii="Times New Roman" w:hAnsi="Times New Roman"/>
          <w:sz w:val="24"/>
          <w:szCs w:val="24"/>
        </w:rPr>
      </w:pPr>
      <w:r w:rsidRPr="00D766E0">
        <w:rPr>
          <w:rFonts w:ascii="Times New Roman" w:hAnsi="Times New Roman"/>
          <w:sz w:val="24"/>
          <w:szCs w:val="24"/>
        </w:rPr>
        <w:t>Programa de Mestrado e Doutorado</w:t>
      </w:r>
    </w:p>
    <w:p w:rsidR="00377BCD" w:rsidRDefault="00377BCD" w:rsidP="00377BCD">
      <w:pPr>
        <w:jc w:val="center"/>
        <w:rPr>
          <w:rFonts w:ascii="Times New Roman" w:hAnsi="Times New Roman"/>
          <w:sz w:val="24"/>
          <w:szCs w:val="24"/>
        </w:rPr>
      </w:pPr>
      <w:r w:rsidRPr="00D766E0">
        <w:rPr>
          <w:rFonts w:ascii="Times New Roman" w:hAnsi="Times New Roman"/>
          <w:sz w:val="24"/>
          <w:szCs w:val="24"/>
        </w:rPr>
        <w:t>Mestrado em Docência da Educação Brasileira – (MT-</w:t>
      </w:r>
      <w:proofErr w:type="spellStart"/>
      <w:r w:rsidRPr="00D766E0">
        <w:rPr>
          <w:rFonts w:ascii="Times New Roman" w:hAnsi="Times New Roman"/>
          <w:sz w:val="24"/>
          <w:szCs w:val="24"/>
        </w:rPr>
        <w:t>deb</w:t>
      </w:r>
      <w:proofErr w:type="spellEnd"/>
    </w:p>
    <w:p w:rsidR="00377BCD" w:rsidRDefault="00377BCD" w:rsidP="00377BCD">
      <w:pPr>
        <w:jc w:val="center"/>
        <w:rPr>
          <w:rFonts w:ascii="Times New Roman" w:hAnsi="Times New Roman"/>
          <w:sz w:val="24"/>
          <w:szCs w:val="24"/>
        </w:rPr>
      </w:pPr>
    </w:p>
    <w:p w:rsidR="00377BCD" w:rsidRDefault="00377BCD" w:rsidP="00377BCD">
      <w:pPr>
        <w:jc w:val="center"/>
        <w:rPr>
          <w:rFonts w:ascii="Times New Roman" w:hAnsi="Times New Roman"/>
          <w:sz w:val="24"/>
          <w:szCs w:val="24"/>
        </w:rPr>
      </w:pPr>
    </w:p>
    <w:p w:rsidR="00377BCD" w:rsidRDefault="00377BCD" w:rsidP="00377BCD">
      <w:pPr>
        <w:jc w:val="center"/>
        <w:rPr>
          <w:rFonts w:ascii="Times New Roman" w:hAnsi="Times New Roman"/>
          <w:sz w:val="24"/>
          <w:szCs w:val="24"/>
        </w:rPr>
      </w:pPr>
    </w:p>
    <w:p w:rsidR="00377BCD" w:rsidRDefault="00377BCD" w:rsidP="00377BCD">
      <w:pPr>
        <w:jc w:val="center"/>
        <w:rPr>
          <w:rFonts w:ascii="Times New Roman" w:hAnsi="Times New Roman"/>
          <w:sz w:val="24"/>
          <w:szCs w:val="24"/>
        </w:rPr>
      </w:pPr>
    </w:p>
    <w:p w:rsidR="00377BCD" w:rsidRDefault="00377BCD" w:rsidP="00830561">
      <w:pPr>
        <w:rPr>
          <w:rFonts w:ascii="Times New Roman" w:hAnsi="Times New Roman"/>
          <w:sz w:val="24"/>
          <w:szCs w:val="24"/>
        </w:rPr>
      </w:pPr>
    </w:p>
    <w:p w:rsidR="00377BCD" w:rsidRPr="00377BCD" w:rsidRDefault="00377BCD" w:rsidP="00377BCD">
      <w:pPr>
        <w:jc w:val="center"/>
        <w:rPr>
          <w:rFonts w:ascii="Arial" w:hAnsi="Arial" w:cs="Arial"/>
          <w:sz w:val="24"/>
          <w:szCs w:val="24"/>
        </w:rPr>
      </w:pPr>
      <w:r w:rsidRPr="00377BCD">
        <w:rPr>
          <w:rFonts w:ascii="Arial" w:hAnsi="Arial" w:cs="Arial"/>
          <w:sz w:val="24"/>
          <w:szCs w:val="24"/>
        </w:rPr>
        <w:t xml:space="preserve"> ALIAM MARIA FERREIRA BEZERRA</w:t>
      </w:r>
    </w:p>
    <w:p w:rsidR="00377BCD" w:rsidRPr="00377BCD" w:rsidRDefault="00377BCD" w:rsidP="00377BCD">
      <w:pPr>
        <w:rPr>
          <w:rFonts w:ascii="Arial" w:hAnsi="Arial" w:cs="Arial"/>
          <w:sz w:val="24"/>
          <w:szCs w:val="24"/>
        </w:rPr>
      </w:pPr>
      <w:r>
        <w:rPr>
          <w:rFonts w:ascii="Arial" w:hAnsi="Arial" w:cs="Arial"/>
          <w:sz w:val="24"/>
          <w:szCs w:val="24"/>
        </w:rPr>
        <w:t xml:space="preserve">                                  </w:t>
      </w:r>
      <w:r w:rsidRPr="00377BCD">
        <w:rPr>
          <w:rFonts w:ascii="Arial" w:hAnsi="Arial" w:cs="Arial"/>
          <w:sz w:val="24"/>
          <w:szCs w:val="24"/>
        </w:rPr>
        <w:t>AURINEIDE FRANCISCA DA SILVA</w:t>
      </w:r>
    </w:p>
    <w:p w:rsidR="00377BCD" w:rsidRPr="00D766E0" w:rsidRDefault="00377BCD" w:rsidP="00377BCD">
      <w:pPr>
        <w:jc w:val="center"/>
        <w:rPr>
          <w:rFonts w:ascii="Times New Roman" w:hAnsi="Times New Roman"/>
          <w:sz w:val="24"/>
          <w:szCs w:val="24"/>
        </w:rPr>
      </w:pPr>
    </w:p>
    <w:p w:rsidR="00377BCD" w:rsidRPr="00D766E0" w:rsidRDefault="00377BCD" w:rsidP="00377BCD">
      <w:pPr>
        <w:jc w:val="center"/>
        <w:rPr>
          <w:rFonts w:ascii="Times New Roman" w:hAnsi="Times New Roman"/>
          <w:sz w:val="24"/>
          <w:szCs w:val="24"/>
        </w:rPr>
      </w:pPr>
    </w:p>
    <w:p w:rsidR="00377BCD" w:rsidRPr="00D766E0" w:rsidRDefault="00377BCD" w:rsidP="00377BCD">
      <w:pPr>
        <w:jc w:val="center"/>
        <w:rPr>
          <w:rFonts w:ascii="Times New Roman" w:hAnsi="Times New Roman"/>
          <w:sz w:val="24"/>
          <w:szCs w:val="24"/>
        </w:rPr>
      </w:pPr>
    </w:p>
    <w:p w:rsidR="00377BCD" w:rsidRPr="00D766E0" w:rsidRDefault="00377BCD" w:rsidP="00377BCD">
      <w:pPr>
        <w:jc w:val="center"/>
        <w:rPr>
          <w:rFonts w:ascii="Times New Roman" w:hAnsi="Times New Roman"/>
          <w:sz w:val="24"/>
          <w:szCs w:val="24"/>
        </w:rPr>
      </w:pPr>
    </w:p>
    <w:p w:rsidR="00377BCD" w:rsidRPr="00D766E0" w:rsidRDefault="00377BCD" w:rsidP="00377BCD">
      <w:pPr>
        <w:rPr>
          <w:rFonts w:ascii="Times New Roman" w:hAnsi="Times New Roman"/>
          <w:sz w:val="24"/>
          <w:szCs w:val="24"/>
        </w:rPr>
      </w:pPr>
    </w:p>
    <w:p w:rsidR="00377BCD" w:rsidRPr="00D766E0" w:rsidRDefault="00377BCD" w:rsidP="00377BCD">
      <w:pPr>
        <w:pStyle w:val="Recuodecorpodetexto"/>
        <w:tabs>
          <w:tab w:val="left" w:pos="7938"/>
        </w:tabs>
        <w:ind w:left="0"/>
        <w:jc w:val="center"/>
        <w:rPr>
          <w:bCs w:val="0"/>
          <w:i w:val="0"/>
        </w:rPr>
      </w:pPr>
    </w:p>
    <w:p w:rsidR="00830561" w:rsidRDefault="00830561" w:rsidP="00830561">
      <w:pPr>
        <w:autoSpaceDE w:val="0"/>
        <w:autoSpaceDN w:val="0"/>
        <w:adjustRightInd w:val="0"/>
        <w:spacing w:before="240" w:after="0" w:line="360" w:lineRule="auto"/>
        <w:jc w:val="center"/>
        <w:rPr>
          <w:rFonts w:ascii="Arial" w:hAnsi="Arial" w:cs="Arial"/>
          <w:sz w:val="24"/>
          <w:szCs w:val="24"/>
        </w:rPr>
      </w:pPr>
      <w:r>
        <w:rPr>
          <w:rFonts w:ascii="Arial" w:hAnsi="Arial" w:cs="Arial"/>
          <w:sz w:val="24"/>
          <w:szCs w:val="24"/>
        </w:rPr>
        <w:t>POLÍTICAS PÚBLICAS DE INCLUSÃO: do ideal ao real</w:t>
      </w:r>
    </w:p>
    <w:p w:rsidR="00377BCD" w:rsidRPr="00D766E0" w:rsidRDefault="00377BCD" w:rsidP="00830561">
      <w:pPr>
        <w:pStyle w:val="SemEspaamento"/>
        <w:spacing w:line="360" w:lineRule="auto"/>
        <w:jc w:val="center"/>
        <w:rPr>
          <w:rFonts w:ascii="Times New Roman" w:hAnsi="Times New Roman"/>
          <w:b/>
          <w:sz w:val="24"/>
          <w:szCs w:val="24"/>
        </w:rPr>
      </w:pPr>
    </w:p>
    <w:p w:rsidR="00377BCD" w:rsidRPr="00D766E0" w:rsidRDefault="00377BCD" w:rsidP="00377BCD">
      <w:pPr>
        <w:pStyle w:val="SemEspaamento"/>
        <w:spacing w:line="360" w:lineRule="auto"/>
        <w:jc w:val="center"/>
        <w:rPr>
          <w:rFonts w:ascii="Times New Roman" w:eastAsia="Times New Roman" w:hAnsi="Times New Roman"/>
          <w:b/>
          <w:bCs/>
          <w:color w:val="333333"/>
          <w:sz w:val="24"/>
          <w:szCs w:val="24"/>
          <w:lang w:eastAsia="pt-BR"/>
        </w:rPr>
      </w:pPr>
      <w:r w:rsidRPr="00D766E0">
        <w:rPr>
          <w:rFonts w:ascii="Times New Roman" w:hAnsi="Times New Roman"/>
          <w:b/>
          <w:sz w:val="24"/>
          <w:szCs w:val="24"/>
        </w:rPr>
        <w:br/>
      </w:r>
    </w:p>
    <w:p w:rsidR="00377BCD" w:rsidRPr="00D766E0" w:rsidRDefault="00377BCD" w:rsidP="00377BCD">
      <w:pPr>
        <w:pStyle w:val="SemEspaamento"/>
        <w:spacing w:line="360" w:lineRule="auto"/>
        <w:jc w:val="both"/>
        <w:rPr>
          <w:rFonts w:ascii="Times New Roman" w:eastAsia="Times New Roman" w:hAnsi="Times New Roman"/>
          <w:b/>
          <w:bCs/>
          <w:color w:val="333333"/>
          <w:sz w:val="24"/>
          <w:szCs w:val="24"/>
          <w:lang w:eastAsia="pt-BR"/>
        </w:rPr>
      </w:pPr>
    </w:p>
    <w:p w:rsidR="00377BCD" w:rsidRPr="00D766E0" w:rsidRDefault="00377BCD" w:rsidP="00377BCD">
      <w:pPr>
        <w:pStyle w:val="SemEspaamento"/>
        <w:spacing w:line="360" w:lineRule="auto"/>
        <w:jc w:val="both"/>
        <w:rPr>
          <w:rFonts w:ascii="Times New Roman" w:eastAsia="Times New Roman" w:hAnsi="Times New Roman"/>
          <w:b/>
          <w:bCs/>
          <w:color w:val="333333"/>
          <w:sz w:val="24"/>
          <w:szCs w:val="24"/>
          <w:lang w:eastAsia="pt-BR"/>
        </w:rPr>
      </w:pPr>
    </w:p>
    <w:p w:rsidR="00377BCD" w:rsidRPr="00D766E0" w:rsidRDefault="00377BCD" w:rsidP="00830561">
      <w:pPr>
        <w:spacing w:line="360" w:lineRule="auto"/>
        <w:rPr>
          <w:rFonts w:ascii="Times New Roman" w:hAnsi="Times New Roman"/>
          <w:b/>
          <w:sz w:val="24"/>
          <w:szCs w:val="24"/>
        </w:rPr>
      </w:pPr>
    </w:p>
    <w:p w:rsidR="00377BCD" w:rsidRPr="00D766E0" w:rsidRDefault="00830561" w:rsidP="00830561">
      <w:pPr>
        <w:pStyle w:val="SemEspaamento"/>
        <w:spacing w:line="360" w:lineRule="auto"/>
        <w:rPr>
          <w:rFonts w:ascii="Times New Roman" w:hAnsi="Times New Roman"/>
          <w:sz w:val="24"/>
          <w:szCs w:val="24"/>
        </w:rPr>
      </w:pPr>
      <w:r>
        <w:rPr>
          <w:rFonts w:ascii="Times New Roman" w:hAnsi="Times New Roman"/>
          <w:sz w:val="24"/>
          <w:szCs w:val="24"/>
        </w:rPr>
        <w:t xml:space="preserve">                                                           </w:t>
      </w:r>
      <w:r w:rsidR="00377BCD" w:rsidRPr="00D766E0">
        <w:rPr>
          <w:rFonts w:ascii="Times New Roman" w:hAnsi="Times New Roman"/>
          <w:sz w:val="24"/>
          <w:szCs w:val="24"/>
        </w:rPr>
        <w:t>POMBAL– PB</w:t>
      </w:r>
    </w:p>
    <w:p w:rsidR="00377BCD" w:rsidRPr="00D766E0" w:rsidRDefault="00377BCD" w:rsidP="00377BCD">
      <w:pPr>
        <w:pStyle w:val="SemEspaamento"/>
        <w:spacing w:line="360" w:lineRule="auto"/>
        <w:jc w:val="center"/>
        <w:rPr>
          <w:rFonts w:ascii="Times New Roman" w:hAnsi="Times New Roman"/>
          <w:sz w:val="24"/>
          <w:szCs w:val="24"/>
        </w:rPr>
      </w:pPr>
      <w:r w:rsidRPr="00D766E0">
        <w:rPr>
          <w:rFonts w:ascii="Times New Roman" w:hAnsi="Times New Roman"/>
          <w:sz w:val="24"/>
          <w:szCs w:val="24"/>
        </w:rPr>
        <w:t>2013</w:t>
      </w:r>
    </w:p>
    <w:p w:rsidR="00830561" w:rsidRPr="00830561" w:rsidRDefault="00830561" w:rsidP="00830561">
      <w:pPr>
        <w:jc w:val="center"/>
        <w:rPr>
          <w:rFonts w:ascii="Arial" w:hAnsi="Arial" w:cs="Arial"/>
          <w:sz w:val="24"/>
          <w:szCs w:val="24"/>
        </w:rPr>
      </w:pPr>
      <w:r w:rsidRPr="00830561">
        <w:rPr>
          <w:rFonts w:ascii="Arial" w:hAnsi="Arial" w:cs="Arial"/>
          <w:sz w:val="24"/>
          <w:szCs w:val="24"/>
        </w:rPr>
        <w:lastRenderedPageBreak/>
        <w:t>ALIAM MARIA FERREIRA BEZERRA</w:t>
      </w:r>
    </w:p>
    <w:p w:rsidR="00377BCD" w:rsidRPr="00830561" w:rsidRDefault="00377BCD" w:rsidP="00830561">
      <w:pPr>
        <w:spacing w:line="360" w:lineRule="auto"/>
        <w:jc w:val="center"/>
        <w:rPr>
          <w:rFonts w:ascii="Arial" w:hAnsi="Arial" w:cs="Arial"/>
          <w:sz w:val="24"/>
          <w:szCs w:val="24"/>
        </w:rPr>
      </w:pPr>
      <w:r w:rsidRPr="00830561">
        <w:rPr>
          <w:rFonts w:ascii="Arial" w:hAnsi="Arial" w:cs="Arial"/>
          <w:sz w:val="24"/>
          <w:szCs w:val="24"/>
        </w:rPr>
        <w:t>AURINEIDE FRANCISCA DA SILVA</w:t>
      </w:r>
    </w:p>
    <w:p w:rsidR="00377BCD" w:rsidRPr="00D766E0" w:rsidRDefault="00377BCD" w:rsidP="00830561">
      <w:pPr>
        <w:tabs>
          <w:tab w:val="left" w:pos="8295"/>
        </w:tabs>
        <w:spacing w:line="360" w:lineRule="auto"/>
        <w:jc w:val="center"/>
        <w:rPr>
          <w:rFonts w:ascii="Times New Roman" w:hAnsi="Times New Roman"/>
          <w:color w:val="000000"/>
          <w:sz w:val="24"/>
          <w:szCs w:val="24"/>
        </w:rPr>
      </w:pPr>
    </w:p>
    <w:p w:rsidR="00377BCD" w:rsidRDefault="00377BCD" w:rsidP="00377BCD">
      <w:pPr>
        <w:tabs>
          <w:tab w:val="left" w:pos="8295"/>
        </w:tabs>
        <w:spacing w:line="360" w:lineRule="auto"/>
        <w:rPr>
          <w:rFonts w:ascii="Times New Roman" w:hAnsi="Times New Roman"/>
          <w:b/>
          <w:color w:val="000000"/>
          <w:sz w:val="24"/>
          <w:szCs w:val="24"/>
        </w:rPr>
      </w:pPr>
    </w:p>
    <w:p w:rsidR="00830561" w:rsidRPr="00D766E0" w:rsidRDefault="00830561" w:rsidP="00377BCD">
      <w:pPr>
        <w:tabs>
          <w:tab w:val="left" w:pos="8295"/>
        </w:tabs>
        <w:spacing w:line="360" w:lineRule="auto"/>
        <w:rPr>
          <w:rFonts w:ascii="Times New Roman" w:hAnsi="Times New Roman"/>
          <w:b/>
          <w:color w:val="000000"/>
          <w:sz w:val="24"/>
          <w:szCs w:val="24"/>
        </w:rPr>
      </w:pPr>
    </w:p>
    <w:p w:rsidR="00377BCD" w:rsidRPr="00D766E0" w:rsidRDefault="00830561" w:rsidP="00377BCD">
      <w:pPr>
        <w:pStyle w:val="SemEspaamento"/>
        <w:spacing w:line="360" w:lineRule="auto"/>
        <w:jc w:val="center"/>
        <w:rPr>
          <w:rFonts w:ascii="Times New Roman" w:hAnsi="Times New Roman"/>
          <w:b/>
          <w:sz w:val="24"/>
          <w:szCs w:val="24"/>
        </w:rPr>
      </w:pPr>
      <w:r>
        <w:rPr>
          <w:rFonts w:ascii="Times New Roman" w:hAnsi="Times New Roman"/>
          <w:b/>
          <w:sz w:val="24"/>
          <w:szCs w:val="24"/>
        </w:rPr>
        <w:t xml:space="preserve"> </w:t>
      </w:r>
    </w:p>
    <w:p w:rsidR="00830561" w:rsidRDefault="00830561" w:rsidP="00830561">
      <w:pPr>
        <w:autoSpaceDE w:val="0"/>
        <w:autoSpaceDN w:val="0"/>
        <w:adjustRightInd w:val="0"/>
        <w:spacing w:before="240" w:after="0" w:line="360" w:lineRule="auto"/>
        <w:jc w:val="center"/>
        <w:rPr>
          <w:rFonts w:ascii="Arial" w:hAnsi="Arial" w:cs="Arial"/>
          <w:sz w:val="24"/>
          <w:szCs w:val="24"/>
        </w:rPr>
      </w:pPr>
      <w:r>
        <w:rPr>
          <w:rFonts w:ascii="Arial" w:hAnsi="Arial" w:cs="Arial"/>
          <w:sz w:val="24"/>
          <w:szCs w:val="24"/>
        </w:rPr>
        <w:t>POLÍTICAS PÚBLICAS DE INCLUSÃO: do ideal ao real</w:t>
      </w:r>
    </w:p>
    <w:p w:rsidR="00377BCD" w:rsidRPr="005F4631" w:rsidRDefault="00377BCD" w:rsidP="00830561">
      <w:pPr>
        <w:pStyle w:val="SemEspaamento"/>
        <w:spacing w:line="360" w:lineRule="auto"/>
        <w:jc w:val="center"/>
        <w:rPr>
          <w:rFonts w:ascii="Times New Roman" w:eastAsia="Times New Roman" w:hAnsi="Times New Roman"/>
          <w:b/>
          <w:bCs/>
          <w:color w:val="333333"/>
          <w:sz w:val="24"/>
          <w:szCs w:val="24"/>
          <w:lang w:eastAsia="pt-BR"/>
        </w:rPr>
      </w:pPr>
      <w:r w:rsidRPr="00D766E0">
        <w:rPr>
          <w:rFonts w:ascii="Times New Roman" w:hAnsi="Times New Roman"/>
          <w:sz w:val="24"/>
          <w:szCs w:val="24"/>
        </w:rPr>
        <w:br/>
      </w:r>
    </w:p>
    <w:p w:rsidR="00377BCD" w:rsidRDefault="00377BCD" w:rsidP="00377BCD">
      <w:pPr>
        <w:spacing w:line="360" w:lineRule="auto"/>
        <w:rPr>
          <w:rFonts w:ascii="Times New Roman" w:hAnsi="Times New Roman"/>
          <w:color w:val="000000"/>
          <w:sz w:val="24"/>
          <w:szCs w:val="24"/>
        </w:rPr>
      </w:pPr>
    </w:p>
    <w:p w:rsidR="00377BCD" w:rsidRDefault="00377BCD" w:rsidP="00377BCD">
      <w:pPr>
        <w:spacing w:line="360" w:lineRule="auto"/>
        <w:rPr>
          <w:rFonts w:ascii="Times New Roman" w:hAnsi="Times New Roman"/>
          <w:color w:val="000000"/>
          <w:sz w:val="24"/>
          <w:szCs w:val="24"/>
        </w:rPr>
      </w:pPr>
    </w:p>
    <w:p w:rsidR="00377BCD" w:rsidRPr="00D766E0" w:rsidRDefault="00377BCD" w:rsidP="00377BCD">
      <w:pPr>
        <w:spacing w:line="360" w:lineRule="auto"/>
        <w:rPr>
          <w:rFonts w:ascii="Times New Roman" w:hAnsi="Times New Roman"/>
          <w:color w:val="000000"/>
          <w:sz w:val="24"/>
          <w:szCs w:val="24"/>
        </w:rPr>
      </w:pPr>
    </w:p>
    <w:p w:rsidR="00624F6C" w:rsidRPr="00830561" w:rsidRDefault="00377BCD" w:rsidP="00830561">
      <w:pPr>
        <w:spacing w:line="360" w:lineRule="auto"/>
        <w:ind w:left="4395"/>
        <w:jc w:val="both"/>
        <w:rPr>
          <w:rFonts w:ascii="Arial" w:hAnsi="Arial" w:cs="Arial"/>
          <w:color w:val="000000"/>
          <w:sz w:val="24"/>
          <w:szCs w:val="24"/>
        </w:rPr>
      </w:pPr>
      <w:r w:rsidRPr="00830561">
        <w:rPr>
          <w:rFonts w:ascii="Arial" w:hAnsi="Arial" w:cs="Arial"/>
          <w:color w:val="000000"/>
          <w:sz w:val="24"/>
          <w:szCs w:val="24"/>
        </w:rPr>
        <w:t xml:space="preserve">Artigo apresentado à Professora </w:t>
      </w:r>
      <w:proofErr w:type="spellStart"/>
      <w:r w:rsidRPr="00830561">
        <w:rPr>
          <w:rFonts w:ascii="Arial" w:hAnsi="Arial" w:cs="Arial"/>
          <w:color w:val="000000"/>
          <w:sz w:val="24"/>
          <w:szCs w:val="24"/>
        </w:rPr>
        <w:t>Dr</w:t>
      </w:r>
      <w:r w:rsidR="00985D5F">
        <w:rPr>
          <w:rFonts w:ascii="Arial" w:hAnsi="Arial" w:cs="Arial"/>
          <w:color w:val="000000"/>
          <w:sz w:val="24"/>
          <w:szCs w:val="24"/>
        </w:rPr>
        <w:t>ª</w:t>
      </w:r>
      <w:proofErr w:type="spellEnd"/>
      <w:r w:rsidR="00985D5F">
        <w:rPr>
          <w:rFonts w:ascii="Arial" w:hAnsi="Arial" w:cs="Arial"/>
          <w:color w:val="000000"/>
          <w:sz w:val="24"/>
          <w:szCs w:val="24"/>
        </w:rPr>
        <w:t xml:space="preserve">. </w:t>
      </w:r>
      <w:proofErr w:type="spellStart"/>
      <w:r w:rsidR="00985D5F">
        <w:rPr>
          <w:rFonts w:ascii="Arial" w:hAnsi="Arial" w:cs="Arial"/>
          <w:color w:val="000000"/>
          <w:sz w:val="24"/>
          <w:szCs w:val="24"/>
        </w:rPr>
        <w:t>Kelli</w:t>
      </w:r>
      <w:proofErr w:type="spellEnd"/>
      <w:r w:rsidR="00985D5F">
        <w:rPr>
          <w:rFonts w:ascii="Arial" w:hAnsi="Arial" w:cs="Arial"/>
          <w:color w:val="000000"/>
          <w:sz w:val="24"/>
          <w:szCs w:val="24"/>
        </w:rPr>
        <w:t xml:space="preserve"> Faustino do Nascimento</w:t>
      </w:r>
      <w:r w:rsidRPr="00830561">
        <w:rPr>
          <w:rFonts w:ascii="Arial" w:hAnsi="Arial" w:cs="Arial"/>
          <w:color w:val="000000"/>
          <w:sz w:val="24"/>
          <w:szCs w:val="24"/>
        </w:rPr>
        <w:t xml:space="preserve">, como requisito para obtenção de crédito no Componente Curricular: </w:t>
      </w:r>
      <w:r w:rsidR="00985D5F">
        <w:rPr>
          <w:rFonts w:ascii="Arial" w:hAnsi="Arial" w:cs="Arial"/>
          <w:color w:val="000000"/>
          <w:sz w:val="24"/>
          <w:szCs w:val="24"/>
        </w:rPr>
        <w:t>Educação Inclusiva</w:t>
      </w:r>
      <w:r w:rsidRPr="00830561">
        <w:rPr>
          <w:rFonts w:ascii="Arial" w:hAnsi="Arial" w:cs="Arial"/>
          <w:color w:val="000000"/>
          <w:sz w:val="24"/>
          <w:szCs w:val="24"/>
        </w:rPr>
        <w:t xml:space="preserve">, do Mestrado em Docência da Educação, ministrado pela Faculdade do Norte do Paraná – FACNORT. </w:t>
      </w:r>
    </w:p>
    <w:p w:rsidR="00624F6C" w:rsidRDefault="00624F6C" w:rsidP="001E565B">
      <w:pPr>
        <w:autoSpaceDE w:val="0"/>
        <w:autoSpaceDN w:val="0"/>
        <w:adjustRightInd w:val="0"/>
        <w:spacing w:before="240" w:after="0" w:line="360" w:lineRule="auto"/>
        <w:jc w:val="both"/>
        <w:rPr>
          <w:rFonts w:ascii="Arial" w:hAnsi="Arial" w:cs="Arial"/>
          <w:sz w:val="24"/>
          <w:szCs w:val="24"/>
        </w:rPr>
      </w:pPr>
    </w:p>
    <w:p w:rsidR="00830561" w:rsidRDefault="00830561" w:rsidP="001E565B">
      <w:pPr>
        <w:autoSpaceDE w:val="0"/>
        <w:autoSpaceDN w:val="0"/>
        <w:adjustRightInd w:val="0"/>
        <w:spacing w:before="240" w:after="0" w:line="360" w:lineRule="auto"/>
        <w:jc w:val="both"/>
        <w:rPr>
          <w:rFonts w:ascii="Arial" w:hAnsi="Arial" w:cs="Arial"/>
          <w:sz w:val="24"/>
          <w:szCs w:val="24"/>
        </w:rPr>
      </w:pPr>
    </w:p>
    <w:p w:rsidR="00830561" w:rsidRDefault="00830561" w:rsidP="001E565B">
      <w:pPr>
        <w:autoSpaceDE w:val="0"/>
        <w:autoSpaceDN w:val="0"/>
        <w:adjustRightInd w:val="0"/>
        <w:spacing w:before="240" w:after="0" w:line="360" w:lineRule="auto"/>
        <w:jc w:val="both"/>
        <w:rPr>
          <w:rFonts w:ascii="Arial" w:hAnsi="Arial" w:cs="Arial"/>
          <w:sz w:val="24"/>
          <w:szCs w:val="24"/>
        </w:rPr>
      </w:pPr>
    </w:p>
    <w:p w:rsidR="00A0796E" w:rsidRDefault="00A0796E" w:rsidP="001E565B">
      <w:pPr>
        <w:autoSpaceDE w:val="0"/>
        <w:autoSpaceDN w:val="0"/>
        <w:adjustRightInd w:val="0"/>
        <w:spacing w:before="240" w:after="0" w:line="360" w:lineRule="auto"/>
        <w:jc w:val="both"/>
        <w:rPr>
          <w:rFonts w:ascii="Arial" w:hAnsi="Arial" w:cs="Arial"/>
          <w:sz w:val="24"/>
          <w:szCs w:val="24"/>
        </w:rPr>
      </w:pPr>
    </w:p>
    <w:p w:rsidR="00830561" w:rsidRPr="00D766E0" w:rsidRDefault="00830561" w:rsidP="00830561">
      <w:pPr>
        <w:pStyle w:val="SemEspaamento"/>
        <w:spacing w:line="360" w:lineRule="auto"/>
        <w:rPr>
          <w:rFonts w:ascii="Times New Roman" w:hAnsi="Times New Roman"/>
          <w:sz w:val="24"/>
          <w:szCs w:val="24"/>
        </w:rPr>
      </w:pPr>
      <w:r>
        <w:rPr>
          <w:rFonts w:ascii="Times New Roman" w:hAnsi="Times New Roman"/>
          <w:sz w:val="24"/>
          <w:szCs w:val="24"/>
        </w:rPr>
        <w:t xml:space="preserve">                                                           </w:t>
      </w:r>
      <w:r w:rsidRPr="00D766E0">
        <w:rPr>
          <w:rFonts w:ascii="Times New Roman" w:hAnsi="Times New Roman"/>
          <w:sz w:val="24"/>
          <w:szCs w:val="24"/>
        </w:rPr>
        <w:t>POMBAL– PB</w:t>
      </w:r>
    </w:p>
    <w:p w:rsidR="00830561" w:rsidRPr="00D766E0" w:rsidRDefault="00830561" w:rsidP="00830561">
      <w:pPr>
        <w:pStyle w:val="SemEspaamento"/>
        <w:spacing w:line="360" w:lineRule="auto"/>
        <w:jc w:val="center"/>
        <w:rPr>
          <w:rFonts w:ascii="Times New Roman" w:hAnsi="Times New Roman"/>
          <w:sz w:val="24"/>
          <w:szCs w:val="24"/>
        </w:rPr>
      </w:pPr>
      <w:r w:rsidRPr="00D766E0">
        <w:rPr>
          <w:rFonts w:ascii="Times New Roman" w:hAnsi="Times New Roman"/>
          <w:sz w:val="24"/>
          <w:szCs w:val="24"/>
        </w:rPr>
        <w:t>2013</w:t>
      </w:r>
    </w:p>
    <w:p w:rsidR="00830561" w:rsidRDefault="00830561" w:rsidP="001E565B">
      <w:pPr>
        <w:autoSpaceDE w:val="0"/>
        <w:autoSpaceDN w:val="0"/>
        <w:adjustRightInd w:val="0"/>
        <w:spacing w:before="240" w:after="0" w:line="360" w:lineRule="auto"/>
        <w:jc w:val="both"/>
        <w:rPr>
          <w:rFonts w:ascii="Arial" w:hAnsi="Arial" w:cs="Arial"/>
          <w:sz w:val="24"/>
          <w:szCs w:val="24"/>
        </w:rPr>
      </w:pPr>
    </w:p>
    <w:p w:rsidR="00104975" w:rsidRPr="00104975" w:rsidRDefault="006B14A2" w:rsidP="00104975">
      <w:pPr>
        <w:autoSpaceDE w:val="0"/>
        <w:autoSpaceDN w:val="0"/>
        <w:adjustRightInd w:val="0"/>
        <w:spacing w:before="240" w:after="0" w:line="360" w:lineRule="auto"/>
        <w:jc w:val="both"/>
        <w:rPr>
          <w:rFonts w:ascii="Arial" w:hAnsi="Arial" w:cs="Arial"/>
          <w:b/>
          <w:sz w:val="24"/>
          <w:szCs w:val="24"/>
        </w:rPr>
      </w:pPr>
      <w:r w:rsidRPr="00830561">
        <w:rPr>
          <w:rFonts w:ascii="Arial" w:hAnsi="Arial" w:cs="Arial"/>
          <w:b/>
          <w:sz w:val="24"/>
          <w:szCs w:val="24"/>
        </w:rPr>
        <w:lastRenderedPageBreak/>
        <w:t>RESUM</w:t>
      </w:r>
      <w:r w:rsidR="00104975">
        <w:rPr>
          <w:rFonts w:ascii="Arial" w:hAnsi="Arial" w:cs="Arial"/>
          <w:b/>
          <w:sz w:val="24"/>
          <w:szCs w:val="24"/>
        </w:rPr>
        <w:t>O</w:t>
      </w:r>
    </w:p>
    <w:p w:rsidR="00104975" w:rsidRPr="00104975" w:rsidRDefault="00104975" w:rsidP="00104975">
      <w:pPr>
        <w:autoSpaceDE w:val="0"/>
        <w:autoSpaceDN w:val="0"/>
        <w:adjustRightInd w:val="0"/>
        <w:spacing w:line="360" w:lineRule="auto"/>
        <w:ind w:firstLine="708"/>
        <w:jc w:val="both"/>
        <w:rPr>
          <w:rFonts w:ascii="Arial" w:hAnsi="Arial" w:cs="Arial"/>
          <w:color w:val="000000"/>
          <w:sz w:val="24"/>
          <w:szCs w:val="24"/>
        </w:rPr>
      </w:pPr>
      <w:r w:rsidRPr="00104975">
        <w:rPr>
          <w:rFonts w:ascii="Arial" w:hAnsi="Arial" w:cs="Arial"/>
          <w:color w:val="000000"/>
          <w:sz w:val="24"/>
          <w:szCs w:val="24"/>
        </w:rPr>
        <w:t xml:space="preserve">O presente artigo pretende apresentar reflexões a respeito das políticas públicas de inclusão social de pessoas com necessidades especiais, raças e poder aquisitivo; levando em conta os princípios conceituais, a dimensão geral em realidades diversificadas, paradigmas de sustentação de uma política social de inclusão além de avanços e impasses nas políticas sociais por meio de cotas. Pois é de conhecimento geral que a inclusão no Brasil através de sistemas e formas variadas ocorre progressivamente sem possibilidade de embargue, visto que lutas sociais não são fáceis de terem paradas.  A igualdade de direito vem sendo tema de muitos movimentos mundiais de luta das pessoas com necessidades diferenciadas com o apoio de familiares e de grande parte da sociedade na busca de dignidade social. Portanto, as informações aqui apresentadas só vão ajudar a entender que as lutas não vão parar, embora se perceba também que toda inclusão causa exclusão. </w:t>
      </w:r>
    </w:p>
    <w:p w:rsidR="00104975" w:rsidRPr="00104975" w:rsidRDefault="00104975" w:rsidP="00104975">
      <w:pPr>
        <w:autoSpaceDE w:val="0"/>
        <w:autoSpaceDN w:val="0"/>
        <w:adjustRightInd w:val="0"/>
        <w:spacing w:line="360" w:lineRule="auto"/>
        <w:jc w:val="both"/>
        <w:rPr>
          <w:rFonts w:ascii="Arial" w:hAnsi="Arial" w:cs="Arial"/>
          <w:color w:val="000000"/>
          <w:sz w:val="24"/>
          <w:szCs w:val="24"/>
        </w:rPr>
      </w:pPr>
      <w:r w:rsidRPr="00104975">
        <w:rPr>
          <w:rFonts w:ascii="Arial" w:hAnsi="Arial" w:cs="Arial"/>
          <w:color w:val="000000"/>
          <w:sz w:val="24"/>
          <w:szCs w:val="24"/>
        </w:rPr>
        <w:t>PALAVRAS CHAVES</w:t>
      </w:r>
      <w:r>
        <w:rPr>
          <w:rFonts w:ascii="Arial" w:hAnsi="Arial" w:cs="Arial"/>
          <w:color w:val="000000"/>
          <w:sz w:val="24"/>
          <w:szCs w:val="24"/>
        </w:rPr>
        <w:t xml:space="preserve">: </w:t>
      </w:r>
      <w:r w:rsidRPr="00104975">
        <w:rPr>
          <w:rFonts w:ascii="Arial" w:hAnsi="Arial" w:cs="Arial"/>
          <w:color w:val="000000"/>
          <w:sz w:val="24"/>
          <w:szCs w:val="24"/>
        </w:rPr>
        <w:t>Lutas,</w:t>
      </w:r>
      <w:r>
        <w:rPr>
          <w:rFonts w:ascii="Arial" w:hAnsi="Arial" w:cs="Arial"/>
          <w:color w:val="000000"/>
          <w:sz w:val="24"/>
          <w:szCs w:val="24"/>
        </w:rPr>
        <w:t xml:space="preserve"> Políticas públicas, Inclusão, Social, Cotas, Igualdade.</w:t>
      </w:r>
    </w:p>
    <w:p w:rsidR="00104975" w:rsidRPr="00104975" w:rsidRDefault="00104975" w:rsidP="00104975">
      <w:pPr>
        <w:autoSpaceDE w:val="0"/>
        <w:autoSpaceDN w:val="0"/>
        <w:adjustRightInd w:val="0"/>
        <w:spacing w:line="360" w:lineRule="auto"/>
        <w:jc w:val="both"/>
        <w:rPr>
          <w:rFonts w:ascii="Arial" w:hAnsi="Arial" w:cs="Arial"/>
          <w:b/>
          <w:color w:val="000000"/>
          <w:sz w:val="24"/>
          <w:szCs w:val="24"/>
          <w:lang w:val="en-US"/>
        </w:rPr>
      </w:pPr>
      <w:r w:rsidRPr="00104975">
        <w:rPr>
          <w:rFonts w:ascii="Arial" w:hAnsi="Arial" w:cs="Arial"/>
          <w:b/>
          <w:color w:val="000000"/>
          <w:sz w:val="24"/>
          <w:szCs w:val="24"/>
          <w:lang w:val="en-US"/>
        </w:rPr>
        <w:t>ABSTRACT</w:t>
      </w:r>
    </w:p>
    <w:p w:rsidR="00104975" w:rsidRPr="00104975" w:rsidRDefault="00104975" w:rsidP="00104975">
      <w:pPr>
        <w:autoSpaceDE w:val="0"/>
        <w:autoSpaceDN w:val="0"/>
        <w:adjustRightInd w:val="0"/>
        <w:spacing w:line="360" w:lineRule="auto"/>
        <w:jc w:val="both"/>
        <w:rPr>
          <w:rFonts w:ascii="Arial" w:hAnsi="Arial" w:cs="Arial"/>
          <w:color w:val="000000"/>
          <w:sz w:val="24"/>
          <w:szCs w:val="24"/>
          <w:lang w:val="en-US"/>
        </w:rPr>
      </w:pPr>
      <w:r w:rsidRPr="00104975">
        <w:rPr>
          <w:rFonts w:ascii="Arial" w:hAnsi="Arial" w:cs="Arial"/>
          <w:color w:val="000000"/>
          <w:sz w:val="24"/>
          <w:szCs w:val="24"/>
          <w:lang w:val="en-US"/>
        </w:rPr>
        <w:t xml:space="preserve">The article presents intends to present reflections publics policies for social inclusion of people with special needs, races and purchasing power </w:t>
      </w:r>
      <w:proofErr w:type="gramStart"/>
      <w:r w:rsidRPr="00104975">
        <w:rPr>
          <w:rFonts w:ascii="Arial" w:hAnsi="Arial" w:cs="Arial"/>
          <w:color w:val="000000"/>
          <w:sz w:val="24"/>
          <w:szCs w:val="24"/>
          <w:lang w:val="en-US"/>
        </w:rPr>
        <w:t>taking  into</w:t>
      </w:r>
      <w:proofErr w:type="gramEnd"/>
      <w:r w:rsidRPr="00104975">
        <w:rPr>
          <w:rFonts w:ascii="Arial" w:hAnsi="Arial" w:cs="Arial"/>
          <w:color w:val="000000"/>
          <w:sz w:val="24"/>
          <w:szCs w:val="24"/>
          <w:lang w:val="en-US"/>
        </w:rPr>
        <w:t xml:space="preserve">  account the conceptual, principles dimension generates in diverse realities, paradigms support a policy social advances beyond and impasses through quotas. It is knowledge general that inclusion in Brazil through systems and forms varied occurs progressively without possibilities of </w:t>
      </w:r>
      <w:proofErr w:type="spellStart"/>
      <w:r w:rsidRPr="00104975">
        <w:rPr>
          <w:rFonts w:ascii="Arial" w:hAnsi="Arial" w:cs="Arial"/>
          <w:color w:val="000000"/>
          <w:sz w:val="24"/>
          <w:szCs w:val="24"/>
          <w:lang w:val="en-US"/>
        </w:rPr>
        <w:t>embargue</w:t>
      </w:r>
      <w:proofErr w:type="spellEnd"/>
      <w:r w:rsidRPr="00104975">
        <w:rPr>
          <w:rFonts w:ascii="Arial" w:hAnsi="Arial" w:cs="Arial"/>
          <w:color w:val="000000"/>
          <w:sz w:val="24"/>
          <w:szCs w:val="24"/>
          <w:lang w:val="en-US"/>
        </w:rPr>
        <w:t xml:space="preserve"> as social struggles are not facile of have stops. The equality </w:t>
      </w:r>
      <w:proofErr w:type="gramStart"/>
      <w:r w:rsidRPr="00104975">
        <w:rPr>
          <w:rFonts w:ascii="Arial" w:hAnsi="Arial" w:cs="Arial"/>
          <w:color w:val="000000"/>
          <w:sz w:val="24"/>
          <w:szCs w:val="24"/>
          <w:lang w:val="en-US"/>
        </w:rPr>
        <w:t>rights has</w:t>
      </w:r>
      <w:proofErr w:type="gramEnd"/>
      <w:r w:rsidRPr="00104975">
        <w:rPr>
          <w:rFonts w:ascii="Arial" w:hAnsi="Arial" w:cs="Arial"/>
          <w:color w:val="000000"/>
          <w:sz w:val="24"/>
          <w:szCs w:val="24"/>
          <w:lang w:val="en-US"/>
        </w:rPr>
        <w:t xml:space="preserve"> been subject of many world movements the struggles of people with different needs with the support of family and much of society in the pursuit of social dignity. Therefore, the information presented here will only help understand the struggles that will not stop, although they also note that all inclusion cause exclusion.</w:t>
      </w:r>
    </w:p>
    <w:p w:rsidR="00104975" w:rsidRPr="00104975" w:rsidRDefault="00104975" w:rsidP="00104975">
      <w:pPr>
        <w:autoSpaceDE w:val="0"/>
        <w:autoSpaceDN w:val="0"/>
        <w:adjustRightInd w:val="0"/>
        <w:spacing w:line="360" w:lineRule="auto"/>
        <w:jc w:val="both"/>
        <w:rPr>
          <w:rFonts w:ascii="Arial" w:hAnsi="Arial" w:cs="Arial"/>
          <w:color w:val="000000"/>
          <w:sz w:val="24"/>
          <w:szCs w:val="24"/>
          <w:lang w:val="en-US"/>
        </w:rPr>
      </w:pPr>
    </w:p>
    <w:p w:rsidR="00104975" w:rsidRPr="00104975" w:rsidRDefault="00104975" w:rsidP="00104975">
      <w:pPr>
        <w:autoSpaceDE w:val="0"/>
        <w:autoSpaceDN w:val="0"/>
        <w:adjustRightInd w:val="0"/>
        <w:spacing w:line="360" w:lineRule="auto"/>
        <w:jc w:val="both"/>
        <w:rPr>
          <w:rFonts w:ascii="Arial" w:hAnsi="Arial" w:cs="Arial"/>
          <w:color w:val="000000"/>
          <w:sz w:val="24"/>
          <w:szCs w:val="24"/>
          <w:lang w:val="en-US"/>
        </w:rPr>
      </w:pPr>
      <w:r>
        <w:rPr>
          <w:rFonts w:ascii="Arial" w:hAnsi="Arial" w:cs="Arial"/>
          <w:color w:val="000000"/>
          <w:sz w:val="24"/>
          <w:szCs w:val="24"/>
          <w:lang w:val="en-US"/>
        </w:rPr>
        <w:t>KEYWORDS: Struggles; Politic Publics; Inclusion; Social, Quotas; E</w:t>
      </w:r>
      <w:r w:rsidRPr="00104975">
        <w:rPr>
          <w:rFonts w:ascii="Arial" w:hAnsi="Arial" w:cs="Arial"/>
          <w:color w:val="000000"/>
          <w:sz w:val="24"/>
          <w:szCs w:val="24"/>
          <w:lang w:val="en-US"/>
        </w:rPr>
        <w:t>quality</w:t>
      </w:r>
      <w:r>
        <w:rPr>
          <w:rFonts w:ascii="Arial" w:hAnsi="Arial" w:cs="Arial"/>
          <w:color w:val="000000"/>
          <w:sz w:val="24"/>
          <w:szCs w:val="24"/>
          <w:lang w:val="en-US"/>
        </w:rPr>
        <w:t>.</w:t>
      </w:r>
    </w:p>
    <w:p w:rsidR="00104975" w:rsidRDefault="00104975" w:rsidP="00817F21">
      <w:pPr>
        <w:autoSpaceDE w:val="0"/>
        <w:autoSpaceDN w:val="0"/>
        <w:adjustRightInd w:val="0"/>
        <w:spacing w:after="0" w:line="360" w:lineRule="auto"/>
        <w:jc w:val="both"/>
        <w:rPr>
          <w:rFonts w:ascii="Arial" w:hAnsi="Arial" w:cs="Arial"/>
          <w:sz w:val="24"/>
          <w:szCs w:val="24"/>
          <w:lang w:val="en-US"/>
        </w:rPr>
      </w:pPr>
    </w:p>
    <w:p w:rsidR="00FE593E" w:rsidRPr="00830561" w:rsidRDefault="00FE593E" w:rsidP="00817F21">
      <w:pPr>
        <w:autoSpaceDE w:val="0"/>
        <w:autoSpaceDN w:val="0"/>
        <w:adjustRightInd w:val="0"/>
        <w:spacing w:after="0" w:line="360" w:lineRule="auto"/>
        <w:jc w:val="both"/>
        <w:rPr>
          <w:rFonts w:ascii="Arial" w:hAnsi="Arial" w:cs="Arial"/>
          <w:b/>
          <w:color w:val="000000"/>
          <w:sz w:val="24"/>
          <w:szCs w:val="24"/>
        </w:rPr>
      </w:pPr>
      <w:r w:rsidRPr="00830561">
        <w:rPr>
          <w:rFonts w:ascii="Arial" w:hAnsi="Arial" w:cs="Arial"/>
          <w:b/>
          <w:color w:val="000000"/>
          <w:sz w:val="24"/>
          <w:szCs w:val="24"/>
        </w:rPr>
        <w:lastRenderedPageBreak/>
        <w:t>INTRODUÇÃO</w:t>
      </w:r>
    </w:p>
    <w:p w:rsidR="000870C8" w:rsidRDefault="000870C8" w:rsidP="000870C8">
      <w:pPr>
        <w:autoSpaceDE w:val="0"/>
        <w:autoSpaceDN w:val="0"/>
        <w:adjustRightInd w:val="0"/>
        <w:spacing w:after="0" w:line="360" w:lineRule="auto"/>
        <w:jc w:val="both"/>
        <w:rPr>
          <w:rFonts w:ascii="Arial" w:hAnsi="Arial" w:cs="Arial"/>
          <w:color w:val="000000"/>
          <w:sz w:val="24"/>
          <w:szCs w:val="24"/>
        </w:rPr>
      </w:pPr>
    </w:p>
    <w:p w:rsidR="00817F21" w:rsidRPr="00FE593E" w:rsidRDefault="000870C8" w:rsidP="000870C8">
      <w:pPr>
        <w:autoSpaceDE w:val="0"/>
        <w:autoSpaceDN w:val="0"/>
        <w:adjustRightInd w:val="0"/>
        <w:spacing w:after="0" w:line="360" w:lineRule="auto"/>
        <w:ind w:firstLine="708"/>
        <w:jc w:val="both"/>
        <w:rPr>
          <w:rFonts w:ascii="Arial" w:hAnsi="Arial" w:cs="Arial"/>
          <w:color w:val="000000"/>
          <w:sz w:val="24"/>
          <w:szCs w:val="24"/>
        </w:rPr>
      </w:pPr>
      <w:r>
        <w:rPr>
          <w:rFonts w:ascii="Arial" w:hAnsi="Arial" w:cs="Arial"/>
          <w:color w:val="000000"/>
          <w:sz w:val="24"/>
          <w:szCs w:val="24"/>
        </w:rPr>
        <w:t>Virou moda na atualidade</w:t>
      </w:r>
      <w:r w:rsidR="00817F21" w:rsidRPr="00817F21">
        <w:rPr>
          <w:rFonts w:ascii="Arial" w:hAnsi="Arial" w:cs="Arial"/>
          <w:sz w:val="24"/>
          <w:szCs w:val="24"/>
        </w:rPr>
        <w:t xml:space="preserve"> fala</w:t>
      </w:r>
      <w:r>
        <w:rPr>
          <w:rFonts w:ascii="Arial" w:hAnsi="Arial" w:cs="Arial"/>
          <w:sz w:val="24"/>
          <w:szCs w:val="24"/>
        </w:rPr>
        <w:t>r</w:t>
      </w:r>
      <w:r w:rsidR="00817F21" w:rsidRPr="00817F21">
        <w:rPr>
          <w:rFonts w:ascii="Arial" w:hAnsi="Arial" w:cs="Arial"/>
          <w:sz w:val="24"/>
          <w:szCs w:val="24"/>
        </w:rPr>
        <w:t xml:space="preserve"> a respeito dos direitos e necessidades </w:t>
      </w:r>
      <w:r>
        <w:rPr>
          <w:rFonts w:ascii="Arial" w:hAnsi="Arial" w:cs="Arial"/>
          <w:sz w:val="24"/>
          <w:szCs w:val="24"/>
        </w:rPr>
        <w:t>das pessoas com menor poder aquisitivo, especiais, negras e indígenas.</w:t>
      </w:r>
      <w:r w:rsidR="00817F21" w:rsidRPr="00817F21">
        <w:rPr>
          <w:rFonts w:ascii="Arial" w:hAnsi="Arial" w:cs="Arial"/>
          <w:sz w:val="24"/>
          <w:szCs w:val="24"/>
        </w:rPr>
        <w:t xml:space="preserve"> Porém,</w:t>
      </w:r>
      <w:r>
        <w:rPr>
          <w:rFonts w:ascii="Arial" w:hAnsi="Arial" w:cs="Arial"/>
          <w:sz w:val="24"/>
          <w:szCs w:val="24"/>
        </w:rPr>
        <w:t xml:space="preserve"> percebe-se que as pessoas inseridas no meio social por meio de sistemas têm enfrentado</w:t>
      </w:r>
      <w:r w:rsidR="00817F21" w:rsidRPr="00817F21">
        <w:rPr>
          <w:rFonts w:ascii="Arial" w:hAnsi="Arial" w:cs="Arial"/>
          <w:sz w:val="24"/>
          <w:szCs w:val="24"/>
        </w:rPr>
        <w:t xml:space="preserve"> grandes o</w:t>
      </w:r>
      <w:r>
        <w:rPr>
          <w:rFonts w:ascii="Arial" w:hAnsi="Arial" w:cs="Arial"/>
          <w:sz w:val="24"/>
          <w:szCs w:val="24"/>
        </w:rPr>
        <w:t xml:space="preserve">bstáculos, pois as barreiras sociais </w:t>
      </w:r>
      <w:r w:rsidR="0054469D">
        <w:rPr>
          <w:rFonts w:ascii="Arial" w:hAnsi="Arial" w:cs="Arial"/>
          <w:sz w:val="24"/>
          <w:szCs w:val="24"/>
        </w:rPr>
        <w:t xml:space="preserve">são </w:t>
      </w:r>
      <w:proofErr w:type="spellStart"/>
      <w:r w:rsidR="0054469D">
        <w:rPr>
          <w:rFonts w:ascii="Arial" w:hAnsi="Arial" w:cs="Arial"/>
          <w:sz w:val="24"/>
          <w:szCs w:val="24"/>
        </w:rPr>
        <w:t>introspectas</w:t>
      </w:r>
      <w:proofErr w:type="spellEnd"/>
      <w:r w:rsidR="0054469D">
        <w:rPr>
          <w:rFonts w:ascii="Arial" w:hAnsi="Arial" w:cs="Arial"/>
          <w:sz w:val="24"/>
          <w:szCs w:val="24"/>
        </w:rPr>
        <w:t>, falta preparação para as pessoas que dão o suporte direto</w:t>
      </w:r>
      <w:r w:rsidR="00817F21" w:rsidRPr="00817F21">
        <w:rPr>
          <w:rFonts w:ascii="Arial" w:hAnsi="Arial" w:cs="Arial"/>
          <w:sz w:val="24"/>
          <w:szCs w:val="24"/>
        </w:rPr>
        <w:t xml:space="preserve"> e, acima de tudo, o preconceito, ainda tem delegado a estes seres humanos papéis e posições muito aquém de suas potencialidades.</w:t>
      </w:r>
      <w:r w:rsidR="002200F1">
        <w:rPr>
          <w:rFonts w:ascii="Arial" w:hAnsi="Arial" w:cs="Arial"/>
          <w:sz w:val="24"/>
          <w:szCs w:val="24"/>
        </w:rPr>
        <w:t xml:space="preserve"> Como afirma</w:t>
      </w:r>
      <w:r w:rsidR="00830561">
        <w:rPr>
          <w:rFonts w:ascii="Arial" w:hAnsi="Arial" w:cs="Arial"/>
          <w:sz w:val="24"/>
          <w:szCs w:val="24"/>
        </w:rPr>
        <w:t xml:space="preserve">               </w:t>
      </w:r>
      <w:proofErr w:type="gramStart"/>
      <w:r w:rsidR="00830561">
        <w:rPr>
          <w:rFonts w:ascii="Arial" w:hAnsi="Arial" w:cs="Arial"/>
          <w:sz w:val="24"/>
          <w:szCs w:val="24"/>
        </w:rPr>
        <w:t xml:space="preserve">( </w:t>
      </w:r>
      <w:proofErr w:type="gramEnd"/>
      <w:r w:rsidR="00830561">
        <w:rPr>
          <w:rFonts w:ascii="Arial" w:hAnsi="Arial" w:cs="Arial"/>
          <w:sz w:val="24"/>
          <w:szCs w:val="24"/>
        </w:rPr>
        <w:t>VALÉRIA AMORIM,</w:t>
      </w:r>
      <w:r w:rsidR="002200F1">
        <w:rPr>
          <w:rFonts w:ascii="Arial" w:hAnsi="Arial" w:cs="Arial"/>
          <w:sz w:val="24"/>
          <w:szCs w:val="24"/>
        </w:rPr>
        <w:t xml:space="preserve"> p.99)</w:t>
      </w:r>
      <w:r w:rsidR="004074F3">
        <w:rPr>
          <w:rFonts w:ascii="Arial" w:hAnsi="Arial" w:cs="Arial"/>
          <w:sz w:val="24"/>
          <w:szCs w:val="24"/>
        </w:rPr>
        <w:t xml:space="preserve"> que:</w:t>
      </w:r>
      <w:r w:rsidR="002200F1">
        <w:rPr>
          <w:rFonts w:ascii="Arial" w:hAnsi="Arial" w:cs="Arial"/>
          <w:sz w:val="24"/>
          <w:szCs w:val="24"/>
        </w:rPr>
        <w:t xml:space="preserve"> “</w:t>
      </w:r>
      <w:r w:rsidR="004074F3">
        <w:rPr>
          <w:rFonts w:ascii="Arial" w:hAnsi="Arial" w:cs="Arial"/>
          <w:sz w:val="24"/>
          <w:szCs w:val="24"/>
        </w:rPr>
        <w:t xml:space="preserve">Os mecanismos de exclusão da e na classe comum podem se tornar cada vez mais sutis...” </w:t>
      </w:r>
    </w:p>
    <w:p w:rsidR="00817F21" w:rsidRPr="00817F21" w:rsidRDefault="0054469D" w:rsidP="0054469D">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Torna-se necessário</w:t>
      </w:r>
      <w:r w:rsidR="00817F21" w:rsidRPr="00817F21">
        <w:rPr>
          <w:rFonts w:ascii="Arial" w:hAnsi="Arial" w:cs="Arial"/>
          <w:sz w:val="24"/>
          <w:szCs w:val="24"/>
        </w:rPr>
        <w:t xml:space="preserve"> </w:t>
      </w:r>
      <w:r>
        <w:rPr>
          <w:rFonts w:ascii="Arial" w:hAnsi="Arial" w:cs="Arial"/>
          <w:sz w:val="24"/>
          <w:szCs w:val="24"/>
        </w:rPr>
        <w:t>refletir no que se refere à verdadeira</w:t>
      </w:r>
      <w:r w:rsidR="00817F21" w:rsidRPr="00817F21">
        <w:rPr>
          <w:rFonts w:ascii="Arial" w:hAnsi="Arial" w:cs="Arial"/>
          <w:sz w:val="24"/>
          <w:szCs w:val="24"/>
        </w:rPr>
        <w:t xml:space="preserve"> inclusão das pessoas com neces</w:t>
      </w:r>
      <w:r>
        <w:rPr>
          <w:rFonts w:ascii="Arial" w:hAnsi="Arial" w:cs="Arial"/>
          <w:sz w:val="24"/>
          <w:szCs w:val="24"/>
        </w:rPr>
        <w:t xml:space="preserve">sidades educacionais especiais e discriminadas, </w:t>
      </w:r>
      <w:r w:rsidR="00817F21" w:rsidRPr="00817F21">
        <w:rPr>
          <w:rFonts w:ascii="Arial" w:hAnsi="Arial" w:cs="Arial"/>
          <w:sz w:val="24"/>
          <w:szCs w:val="24"/>
        </w:rPr>
        <w:t xml:space="preserve">como um todo, </w:t>
      </w:r>
      <w:r>
        <w:rPr>
          <w:rFonts w:ascii="Arial" w:hAnsi="Arial" w:cs="Arial"/>
          <w:sz w:val="24"/>
          <w:szCs w:val="24"/>
        </w:rPr>
        <w:t xml:space="preserve">e procurar romper </w:t>
      </w:r>
      <w:r w:rsidR="00817F21" w:rsidRPr="00817F21">
        <w:rPr>
          <w:rFonts w:ascii="Arial" w:hAnsi="Arial" w:cs="Arial"/>
          <w:sz w:val="24"/>
          <w:szCs w:val="24"/>
        </w:rPr>
        <w:t>o que ainda esteja impedi</w:t>
      </w:r>
      <w:r>
        <w:rPr>
          <w:rFonts w:ascii="Arial" w:hAnsi="Arial" w:cs="Arial"/>
          <w:sz w:val="24"/>
          <w:szCs w:val="24"/>
        </w:rPr>
        <w:t>ndo ou dificultando</w:t>
      </w:r>
      <w:r w:rsidR="00817F21" w:rsidRPr="00817F21">
        <w:rPr>
          <w:rFonts w:ascii="Arial" w:hAnsi="Arial" w:cs="Arial"/>
          <w:sz w:val="24"/>
          <w:szCs w:val="24"/>
        </w:rPr>
        <w:t xml:space="preserve"> a presença ou permanência destes sujeitos no meio social</w:t>
      </w:r>
      <w:r>
        <w:rPr>
          <w:rFonts w:ascii="Arial" w:hAnsi="Arial" w:cs="Arial"/>
          <w:sz w:val="24"/>
          <w:szCs w:val="24"/>
        </w:rPr>
        <w:t>, que a eles é merecido</w:t>
      </w:r>
      <w:r w:rsidR="00817F21" w:rsidRPr="00817F21">
        <w:rPr>
          <w:rFonts w:ascii="Arial" w:hAnsi="Arial" w:cs="Arial"/>
          <w:sz w:val="24"/>
          <w:szCs w:val="24"/>
        </w:rPr>
        <w:t>.</w:t>
      </w:r>
    </w:p>
    <w:p w:rsidR="006B14A2" w:rsidRDefault="002200F1" w:rsidP="002200F1">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Por toda a menção apresentada, entende-se que o nosso país é constituído por uma nação multipluralista</w:t>
      </w:r>
      <w:r w:rsidR="00B31511">
        <w:rPr>
          <w:rFonts w:ascii="Arial" w:hAnsi="Arial" w:cs="Arial"/>
          <w:sz w:val="24"/>
          <w:szCs w:val="24"/>
        </w:rPr>
        <w:t xml:space="preserve"> torna</w:t>
      </w:r>
      <w:r>
        <w:rPr>
          <w:rFonts w:ascii="Arial" w:hAnsi="Arial" w:cs="Arial"/>
          <w:sz w:val="24"/>
          <w:szCs w:val="24"/>
        </w:rPr>
        <w:t>ndo</w:t>
      </w:r>
      <w:r w:rsidR="00B31511">
        <w:rPr>
          <w:rFonts w:ascii="Arial" w:hAnsi="Arial" w:cs="Arial"/>
          <w:sz w:val="24"/>
          <w:szCs w:val="24"/>
        </w:rPr>
        <w:t>-se imprescindível ter consciência de que esta sociedade pertence a todos por direito</w:t>
      </w:r>
      <w:r w:rsidR="00817F21" w:rsidRPr="00817F21">
        <w:rPr>
          <w:rFonts w:ascii="Arial" w:hAnsi="Arial" w:cs="Arial"/>
          <w:sz w:val="24"/>
          <w:szCs w:val="24"/>
        </w:rPr>
        <w:t>,</w:t>
      </w:r>
      <w:r w:rsidR="00B31511">
        <w:rPr>
          <w:rFonts w:ascii="Arial" w:hAnsi="Arial" w:cs="Arial"/>
          <w:sz w:val="24"/>
          <w:szCs w:val="24"/>
        </w:rPr>
        <w:t xml:space="preserve"> independente de </w:t>
      </w:r>
      <w:r>
        <w:rPr>
          <w:rFonts w:ascii="Arial" w:hAnsi="Arial" w:cs="Arial"/>
          <w:sz w:val="24"/>
          <w:szCs w:val="24"/>
        </w:rPr>
        <w:t>cor, raça, cultura ou religião.</w:t>
      </w:r>
    </w:p>
    <w:p w:rsidR="00104975" w:rsidRDefault="00104975" w:rsidP="002200F1">
      <w:pPr>
        <w:autoSpaceDE w:val="0"/>
        <w:autoSpaceDN w:val="0"/>
        <w:adjustRightInd w:val="0"/>
        <w:spacing w:after="0" w:line="360" w:lineRule="auto"/>
        <w:ind w:firstLine="708"/>
        <w:jc w:val="both"/>
        <w:rPr>
          <w:rFonts w:ascii="Arial" w:hAnsi="Arial" w:cs="Arial"/>
          <w:sz w:val="24"/>
          <w:szCs w:val="24"/>
        </w:rPr>
      </w:pPr>
    </w:p>
    <w:p w:rsidR="00104975" w:rsidRDefault="00104975" w:rsidP="002200F1">
      <w:pPr>
        <w:autoSpaceDE w:val="0"/>
        <w:autoSpaceDN w:val="0"/>
        <w:adjustRightInd w:val="0"/>
        <w:spacing w:after="0" w:line="360" w:lineRule="auto"/>
        <w:ind w:firstLine="708"/>
        <w:jc w:val="both"/>
        <w:rPr>
          <w:rFonts w:ascii="Arial" w:hAnsi="Arial" w:cs="Arial"/>
          <w:sz w:val="24"/>
          <w:szCs w:val="24"/>
        </w:rPr>
      </w:pPr>
    </w:p>
    <w:p w:rsidR="00104975" w:rsidRDefault="00104975" w:rsidP="002200F1">
      <w:pPr>
        <w:autoSpaceDE w:val="0"/>
        <w:autoSpaceDN w:val="0"/>
        <w:adjustRightInd w:val="0"/>
        <w:spacing w:after="0" w:line="360" w:lineRule="auto"/>
        <w:ind w:firstLine="708"/>
        <w:jc w:val="both"/>
        <w:rPr>
          <w:rFonts w:ascii="Arial" w:hAnsi="Arial" w:cs="Arial"/>
          <w:sz w:val="24"/>
          <w:szCs w:val="24"/>
        </w:rPr>
      </w:pPr>
    </w:p>
    <w:p w:rsidR="00104975" w:rsidRDefault="00104975" w:rsidP="002200F1">
      <w:pPr>
        <w:autoSpaceDE w:val="0"/>
        <w:autoSpaceDN w:val="0"/>
        <w:adjustRightInd w:val="0"/>
        <w:spacing w:after="0" w:line="360" w:lineRule="auto"/>
        <w:ind w:firstLine="708"/>
        <w:jc w:val="both"/>
        <w:rPr>
          <w:rFonts w:ascii="Arial" w:hAnsi="Arial" w:cs="Arial"/>
          <w:sz w:val="24"/>
          <w:szCs w:val="24"/>
        </w:rPr>
      </w:pPr>
    </w:p>
    <w:p w:rsidR="00104975" w:rsidRDefault="00104975" w:rsidP="002200F1">
      <w:pPr>
        <w:autoSpaceDE w:val="0"/>
        <w:autoSpaceDN w:val="0"/>
        <w:adjustRightInd w:val="0"/>
        <w:spacing w:after="0" w:line="360" w:lineRule="auto"/>
        <w:ind w:firstLine="708"/>
        <w:jc w:val="both"/>
        <w:rPr>
          <w:rFonts w:ascii="Arial" w:hAnsi="Arial" w:cs="Arial"/>
          <w:sz w:val="24"/>
          <w:szCs w:val="24"/>
        </w:rPr>
      </w:pPr>
    </w:p>
    <w:p w:rsidR="00104975" w:rsidRDefault="00104975" w:rsidP="002200F1">
      <w:pPr>
        <w:autoSpaceDE w:val="0"/>
        <w:autoSpaceDN w:val="0"/>
        <w:adjustRightInd w:val="0"/>
        <w:spacing w:after="0" w:line="360" w:lineRule="auto"/>
        <w:ind w:firstLine="708"/>
        <w:jc w:val="both"/>
        <w:rPr>
          <w:rFonts w:ascii="Arial" w:hAnsi="Arial" w:cs="Arial"/>
          <w:sz w:val="24"/>
          <w:szCs w:val="24"/>
        </w:rPr>
      </w:pPr>
    </w:p>
    <w:p w:rsidR="00104975" w:rsidRDefault="00104975" w:rsidP="002200F1">
      <w:pPr>
        <w:autoSpaceDE w:val="0"/>
        <w:autoSpaceDN w:val="0"/>
        <w:adjustRightInd w:val="0"/>
        <w:spacing w:after="0" w:line="360" w:lineRule="auto"/>
        <w:ind w:firstLine="708"/>
        <w:jc w:val="both"/>
        <w:rPr>
          <w:rFonts w:ascii="Arial" w:hAnsi="Arial" w:cs="Arial"/>
          <w:sz w:val="24"/>
          <w:szCs w:val="24"/>
        </w:rPr>
      </w:pPr>
    </w:p>
    <w:p w:rsidR="00104975" w:rsidRDefault="00104975" w:rsidP="002200F1">
      <w:pPr>
        <w:autoSpaceDE w:val="0"/>
        <w:autoSpaceDN w:val="0"/>
        <w:adjustRightInd w:val="0"/>
        <w:spacing w:after="0" w:line="360" w:lineRule="auto"/>
        <w:ind w:firstLine="708"/>
        <w:jc w:val="both"/>
        <w:rPr>
          <w:rFonts w:ascii="Arial" w:hAnsi="Arial" w:cs="Arial"/>
          <w:sz w:val="24"/>
          <w:szCs w:val="24"/>
        </w:rPr>
      </w:pPr>
    </w:p>
    <w:p w:rsidR="00104975" w:rsidRDefault="00104975" w:rsidP="002200F1">
      <w:pPr>
        <w:autoSpaceDE w:val="0"/>
        <w:autoSpaceDN w:val="0"/>
        <w:adjustRightInd w:val="0"/>
        <w:spacing w:after="0" w:line="360" w:lineRule="auto"/>
        <w:ind w:firstLine="708"/>
        <w:jc w:val="both"/>
        <w:rPr>
          <w:rFonts w:ascii="Arial" w:hAnsi="Arial" w:cs="Arial"/>
          <w:sz w:val="24"/>
          <w:szCs w:val="24"/>
        </w:rPr>
      </w:pPr>
    </w:p>
    <w:p w:rsidR="00104975" w:rsidRDefault="00104975" w:rsidP="002200F1">
      <w:pPr>
        <w:autoSpaceDE w:val="0"/>
        <w:autoSpaceDN w:val="0"/>
        <w:adjustRightInd w:val="0"/>
        <w:spacing w:after="0" w:line="360" w:lineRule="auto"/>
        <w:ind w:firstLine="708"/>
        <w:jc w:val="both"/>
        <w:rPr>
          <w:rFonts w:ascii="Arial" w:hAnsi="Arial" w:cs="Arial"/>
          <w:sz w:val="24"/>
          <w:szCs w:val="24"/>
        </w:rPr>
      </w:pPr>
    </w:p>
    <w:p w:rsidR="00104975" w:rsidRDefault="00104975" w:rsidP="002200F1">
      <w:pPr>
        <w:autoSpaceDE w:val="0"/>
        <w:autoSpaceDN w:val="0"/>
        <w:adjustRightInd w:val="0"/>
        <w:spacing w:after="0" w:line="360" w:lineRule="auto"/>
        <w:ind w:firstLine="708"/>
        <w:jc w:val="both"/>
        <w:rPr>
          <w:rFonts w:ascii="Arial" w:hAnsi="Arial" w:cs="Arial"/>
          <w:sz w:val="24"/>
          <w:szCs w:val="24"/>
        </w:rPr>
      </w:pPr>
    </w:p>
    <w:p w:rsidR="00F4001F" w:rsidRDefault="00F4001F" w:rsidP="00F4001F">
      <w:pPr>
        <w:autoSpaceDE w:val="0"/>
        <w:autoSpaceDN w:val="0"/>
        <w:adjustRightInd w:val="0"/>
        <w:spacing w:after="0" w:line="360" w:lineRule="auto"/>
        <w:jc w:val="both"/>
        <w:rPr>
          <w:rFonts w:ascii="Arial" w:hAnsi="Arial" w:cs="Arial"/>
          <w:sz w:val="24"/>
          <w:szCs w:val="24"/>
        </w:rPr>
      </w:pPr>
    </w:p>
    <w:p w:rsidR="00F4001F" w:rsidRDefault="00F4001F" w:rsidP="00F4001F">
      <w:pPr>
        <w:jc w:val="both"/>
        <w:rPr>
          <w:rFonts w:ascii="Arial" w:hAnsi="Arial" w:cs="Arial"/>
          <w:b/>
          <w:sz w:val="24"/>
          <w:szCs w:val="24"/>
        </w:rPr>
      </w:pPr>
    </w:p>
    <w:p w:rsidR="00F4001F" w:rsidRDefault="00F4001F" w:rsidP="00F4001F">
      <w:pPr>
        <w:jc w:val="both"/>
        <w:rPr>
          <w:rFonts w:ascii="Arial" w:hAnsi="Arial" w:cs="Arial"/>
          <w:b/>
          <w:sz w:val="24"/>
          <w:szCs w:val="24"/>
        </w:rPr>
      </w:pPr>
      <w:r w:rsidRPr="0046615A">
        <w:rPr>
          <w:rFonts w:ascii="Arial" w:hAnsi="Arial" w:cs="Arial"/>
          <w:b/>
          <w:sz w:val="24"/>
          <w:szCs w:val="24"/>
        </w:rPr>
        <w:lastRenderedPageBreak/>
        <w:t>1. A FALA EM PAUTA É INCLUSÃO</w:t>
      </w:r>
    </w:p>
    <w:p w:rsidR="00F4001F" w:rsidRPr="00F4001F" w:rsidRDefault="00F4001F" w:rsidP="00F0208F">
      <w:pPr>
        <w:pStyle w:val="SemEspaamento"/>
        <w:spacing w:line="360" w:lineRule="auto"/>
        <w:ind w:firstLine="708"/>
        <w:jc w:val="both"/>
        <w:rPr>
          <w:rFonts w:ascii="Arial" w:hAnsi="Arial" w:cs="Arial"/>
          <w:sz w:val="24"/>
          <w:szCs w:val="24"/>
        </w:rPr>
      </w:pPr>
      <w:r w:rsidRPr="00F4001F">
        <w:rPr>
          <w:rFonts w:ascii="Arial" w:hAnsi="Arial" w:cs="Arial"/>
          <w:sz w:val="24"/>
          <w:szCs w:val="24"/>
        </w:rPr>
        <w:t xml:space="preserve"> Inclusão parece estar na moda. Ouvimos falar</w:t>
      </w:r>
      <w:r>
        <w:rPr>
          <w:rFonts w:ascii="Arial" w:hAnsi="Arial" w:cs="Arial"/>
          <w:sz w:val="24"/>
          <w:szCs w:val="24"/>
        </w:rPr>
        <w:t xml:space="preserve"> sobre</w:t>
      </w:r>
      <w:r w:rsidRPr="00F4001F">
        <w:rPr>
          <w:rFonts w:ascii="Arial" w:hAnsi="Arial" w:cs="Arial"/>
          <w:sz w:val="24"/>
          <w:szCs w:val="24"/>
        </w:rPr>
        <w:t xml:space="preserve"> educação inclusiva,</w:t>
      </w:r>
      <w:r>
        <w:rPr>
          <w:rFonts w:ascii="Arial" w:hAnsi="Arial" w:cs="Arial"/>
          <w:sz w:val="24"/>
          <w:szCs w:val="24"/>
        </w:rPr>
        <w:t xml:space="preserve"> </w:t>
      </w:r>
      <w:r w:rsidRPr="00F4001F">
        <w:rPr>
          <w:rFonts w:ascii="Arial" w:hAnsi="Arial" w:cs="Arial"/>
          <w:sz w:val="24"/>
          <w:szCs w:val="24"/>
        </w:rPr>
        <w:t xml:space="preserve">igrejas inclusivas, em atitudes inclusivas. Mas </w:t>
      </w:r>
      <w:proofErr w:type="gramStart"/>
      <w:r>
        <w:rPr>
          <w:rFonts w:ascii="Arial" w:hAnsi="Arial" w:cs="Arial"/>
          <w:sz w:val="24"/>
          <w:szCs w:val="24"/>
        </w:rPr>
        <w:t xml:space="preserve">pensar </w:t>
      </w:r>
      <w:r w:rsidRPr="00F4001F">
        <w:rPr>
          <w:rFonts w:ascii="Arial" w:hAnsi="Arial" w:cs="Arial"/>
          <w:sz w:val="24"/>
          <w:szCs w:val="24"/>
        </w:rPr>
        <w:t>e fazer inclusão não é</w:t>
      </w:r>
      <w:proofErr w:type="gramEnd"/>
      <w:r w:rsidRPr="00F4001F">
        <w:rPr>
          <w:rFonts w:ascii="Arial" w:hAnsi="Arial" w:cs="Arial"/>
          <w:sz w:val="24"/>
          <w:szCs w:val="24"/>
        </w:rPr>
        <w:t xml:space="preserve"> nada fácil. Na verdade, inclusão é algo complexo. Inclusão é processo. Ninguém nasce sabendo ser inclusivo ou exclusivo. Inclusão faz parte do processo de educação, desde os primeiros anos, com os pais ou educação, colegas, dentro de uma determinada cultura e valores.</w:t>
      </w:r>
    </w:p>
    <w:p w:rsidR="00F4001F" w:rsidRPr="00C2467C" w:rsidRDefault="00F4001F" w:rsidP="00C2467C">
      <w:pPr>
        <w:pStyle w:val="SemEspaamento"/>
        <w:spacing w:line="360" w:lineRule="auto"/>
        <w:jc w:val="both"/>
        <w:rPr>
          <w:rFonts w:ascii="Arial" w:hAnsi="Arial" w:cs="Arial"/>
          <w:sz w:val="24"/>
          <w:szCs w:val="24"/>
        </w:rPr>
      </w:pPr>
      <w:r w:rsidRPr="00C2467C">
        <w:rPr>
          <w:rFonts w:ascii="Arial" w:hAnsi="Arial" w:cs="Arial"/>
          <w:sz w:val="24"/>
          <w:szCs w:val="24"/>
        </w:rPr>
        <w:t xml:space="preserve">Porque inclusão é complicada? </w:t>
      </w:r>
      <w:proofErr w:type="gramStart"/>
      <w:r w:rsidRPr="00C2467C">
        <w:rPr>
          <w:rFonts w:ascii="Arial" w:hAnsi="Arial" w:cs="Arial"/>
          <w:sz w:val="24"/>
          <w:szCs w:val="24"/>
        </w:rPr>
        <w:t>Porque até hoje só aprendemos um lado da moeda, a sermos excludentes.”</w:t>
      </w:r>
      <w:proofErr w:type="gramEnd"/>
      <w:r w:rsidRPr="00C2467C">
        <w:rPr>
          <w:rFonts w:ascii="Arial" w:hAnsi="Arial" w:cs="Arial"/>
          <w:sz w:val="24"/>
          <w:szCs w:val="24"/>
        </w:rPr>
        <w:t xml:space="preserve"> Vivemos num mundo em que é a exclusão que perpassa nossa educação, nossa cultura e, consequentemente,  nossas atitudes.” (Cf. MANTOAN: 2006, p.16).</w:t>
      </w:r>
    </w:p>
    <w:p w:rsidR="00F4001F" w:rsidRPr="00C2467C" w:rsidRDefault="00F4001F" w:rsidP="00C2467C">
      <w:pPr>
        <w:pStyle w:val="SemEspaamento"/>
        <w:spacing w:line="360" w:lineRule="auto"/>
        <w:jc w:val="both"/>
        <w:rPr>
          <w:rFonts w:ascii="Arial" w:hAnsi="Arial" w:cs="Arial"/>
          <w:sz w:val="24"/>
          <w:szCs w:val="24"/>
        </w:rPr>
      </w:pPr>
      <w:r w:rsidRPr="00C2467C">
        <w:rPr>
          <w:rFonts w:ascii="Arial" w:hAnsi="Arial" w:cs="Arial"/>
          <w:sz w:val="24"/>
          <w:szCs w:val="24"/>
        </w:rPr>
        <w:t>No mundo dos esportes as medalhas são para os três primeiros lugares, mas o ouro só para o primeiro. No futebol só tem o time que venceu campeonato, os demais são excluídos de qualquer premiação. Na educação quem já não ouviu se você se comportar direitinho ganha bala, ou porque você não faz com sua irmã. Na</w:t>
      </w:r>
      <w:r w:rsidR="004B0EB8" w:rsidRPr="00C2467C">
        <w:rPr>
          <w:rFonts w:ascii="Arial" w:hAnsi="Arial" w:cs="Arial"/>
          <w:sz w:val="24"/>
          <w:szCs w:val="24"/>
        </w:rPr>
        <w:t>s escolas, ainda a maioria opta</w:t>
      </w:r>
      <w:r w:rsidRPr="00C2467C">
        <w:rPr>
          <w:rFonts w:ascii="Arial" w:hAnsi="Arial" w:cs="Arial"/>
          <w:sz w:val="24"/>
          <w:szCs w:val="24"/>
        </w:rPr>
        <w:t xml:space="preserve"> pelo todo mundo igual. E a seleção nos vestibulares! Quer exemplo maior de processo excludente que este?</w:t>
      </w:r>
      <w:r w:rsidR="004B0EB8" w:rsidRPr="00C2467C">
        <w:rPr>
          <w:rFonts w:ascii="Arial" w:hAnsi="Arial" w:cs="Arial"/>
          <w:sz w:val="24"/>
          <w:szCs w:val="24"/>
        </w:rPr>
        <w:t xml:space="preserve"> </w:t>
      </w:r>
      <w:r w:rsidRPr="00C2467C">
        <w:rPr>
          <w:rFonts w:ascii="Arial" w:hAnsi="Arial" w:cs="Arial"/>
          <w:sz w:val="24"/>
          <w:szCs w:val="24"/>
        </w:rPr>
        <w:t>Não podemos ser ingênuos e acharmos que um dia o mundo será totalmente inclusivo. Mas, calmamente, temos que aprender a nos tornarmos mais inclusivos.</w:t>
      </w:r>
    </w:p>
    <w:p w:rsidR="00F4001F" w:rsidRPr="004B0EB8" w:rsidRDefault="004B0EB8" w:rsidP="00C2467C">
      <w:pPr>
        <w:pStyle w:val="SemEspaamento"/>
        <w:spacing w:line="360" w:lineRule="auto"/>
        <w:ind w:firstLine="708"/>
        <w:jc w:val="both"/>
        <w:rPr>
          <w:rFonts w:ascii="Arial" w:hAnsi="Arial" w:cs="Arial"/>
          <w:sz w:val="24"/>
          <w:szCs w:val="24"/>
        </w:rPr>
      </w:pPr>
      <w:r w:rsidRPr="00C2467C">
        <w:rPr>
          <w:rFonts w:ascii="Arial" w:hAnsi="Arial" w:cs="Arial"/>
          <w:sz w:val="24"/>
          <w:szCs w:val="24"/>
        </w:rPr>
        <w:t>Essa prática</w:t>
      </w:r>
      <w:r w:rsidR="00F4001F" w:rsidRPr="004B0EB8">
        <w:rPr>
          <w:rFonts w:ascii="Arial" w:hAnsi="Arial" w:cs="Arial"/>
          <w:sz w:val="24"/>
          <w:szCs w:val="24"/>
        </w:rPr>
        <w:t xml:space="preserve"> significa</w:t>
      </w:r>
      <w:r w:rsidRPr="004B0EB8">
        <w:rPr>
          <w:rFonts w:ascii="Arial" w:hAnsi="Arial" w:cs="Arial"/>
          <w:sz w:val="24"/>
          <w:szCs w:val="24"/>
        </w:rPr>
        <w:t xml:space="preserve"> mudança e essa ação</w:t>
      </w:r>
      <w:r w:rsidR="00F4001F" w:rsidRPr="004B0EB8">
        <w:rPr>
          <w:rFonts w:ascii="Arial" w:hAnsi="Arial" w:cs="Arial"/>
          <w:sz w:val="24"/>
          <w:szCs w:val="24"/>
        </w:rPr>
        <w:t xml:space="preserve"> é algo que perpassa nas múltiplas esferas da existência humana, inclusão implica em mudança de paradigmas. Inclusão implica num olhar para si e para o mundo sob outro ângulo. Implica, basicamente em lidar com as diferenças. O igual não nos assusta, mas o diferente nos provoca, nos </w:t>
      </w:r>
      <w:proofErr w:type="gramStart"/>
      <w:r w:rsidR="00F4001F" w:rsidRPr="004B0EB8">
        <w:rPr>
          <w:rFonts w:ascii="Arial" w:hAnsi="Arial" w:cs="Arial"/>
          <w:sz w:val="24"/>
          <w:szCs w:val="24"/>
        </w:rPr>
        <w:t>incomoda,</w:t>
      </w:r>
      <w:proofErr w:type="gramEnd"/>
      <w:r w:rsidR="00F4001F" w:rsidRPr="004B0EB8">
        <w:rPr>
          <w:rFonts w:ascii="Arial" w:hAnsi="Arial" w:cs="Arial"/>
          <w:sz w:val="24"/>
          <w:szCs w:val="24"/>
        </w:rPr>
        <w:t xml:space="preserve"> nos deixa irritado, nos ameaça e nos desafia.</w:t>
      </w:r>
    </w:p>
    <w:p w:rsidR="00C2467C" w:rsidRPr="004B0EB8" w:rsidRDefault="00F4001F" w:rsidP="00C2467C">
      <w:pPr>
        <w:pStyle w:val="SemEspaamento"/>
        <w:spacing w:line="360" w:lineRule="auto"/>
        <w:ind w:firstLine="708"/>
        <w:jc w:val="both"/>
        <w:rPr>
          <w:rFonts w:ascii="Arial" w:hAnsi="Arial" w:cs="Arial"/>
          <w:sz w:val="24"/>
          <w:szCs w:val="24"/>
        </w:rPr>
      </w:pPr>
      <w:r w:rsidRPr="004B0EB8">
        <w:rPr>
          <w:rFonts w:ascii="Arial" w:hAnsi="Arial" w:cs="Arial"/>
          <w:sz w:val="24"/>
          <w:szCs w:val="24"/>
        </w:rPr>
        <w:t xml:space="preserve">Incluir não é dar lugar ao diferente, mas é reconhecer que ele sempre teve seu lugar. Diferentes formas físicas, diferentes pensamentos. Diferentes jeitos de amar sempre existiram, nós é que nos recusamos a enxergar. Incluir nos desafia a olhar para uma situação limite e descobrir, com criatividade, bom humor, simplicidade e ousadia, que o limite pode ser o início de um novo horizonte e que limites existem </w:t>
      </w:r>
      <w:r w:rsidR="00C2467C">
        <w:rPr>
          <w:rFonts w:ascii="Arial" w:hAnsi="Arial" w:cs="Arial"/>
          <w:sz w:val="24"/>
          <w:szCs w:val="24"/>
        </w:rPr>
        <w:t>para serem quebrados, superados.</w:t>
      </w:r>
    </w:p>
    <w:p w:rsidR="00C2467C" w:rsidRDefault="00C2467C" w:rsidP="00F4001F">
      <w:pPr>
        <w:spacing w:line="360" w:lineRule="auto"/>
        <w:jc w:val="both"/>
        <w:rPr>
          <w:rFonts w:ascii="Arial" w:hAnsi="Arial" w:cs="Arial"/>
          <w:sz w:val="24"/>
          <w:szCs w:val="24"/>
        </w:rPr>
      </w:pPr>
    </w:p>
    <w:p w:rsidR="00C2467C" w:rsidRDefault="00F4001F" w:rsidP="00C2467C">
      <w:pPr>
        <w:spacing w:line="360" w:lineRule="auto"/>
        <w:jc w:val="both"/>
        <w:rPr>
          <w:rFonts w:ascii="Arial" w:hAnsi="Arial" w:cs="Arial"/>
          <w:b/>
          <w:sz w:val="24"/>
          <w:szCs w:val="24"/>
        </w:rPr>
      </w:pPr>
      <w:r w:rsidRPr="0046615A">
        <w:rPr>
          <w:rFonts w:ascii="Arial" w:hAnsi="Arial" w:cs="Arial"/>
          <w:b/>
          <w:sz w:val="24"/>
          <w:szCs w:val="24"/>
        </w:rPr>
        <w:lastRenderedPageBreak/>
        <w:t>2. DESTAQUE DO SISTEMA DE COTAS COMO UMA AÇÃO SOCIAL PARA O DESENVOLVIMENTO</w:t>
      </w:r>
      <w:proofErr w:type="gramStart"/>
      <w:r w:rsidRPr="0046615A">
        <w:rPr>
          <w:rFonts w:ascii="Arial" w:hAnsi="Arial" w:cs="Arial"/>
          <w:b/>
          <w:sz w:val="24"/>
          <w:szCs w:val="24"/>
        </w:rPr>
        <w:t xml:space="preserve">  </w:t>
      </w:r>
      <w:proofErr w:type="gramEnd"/>
      <w:r w:rsidRPr="0046615A">
        <w:rPr>
          <w:rFonts w:ascii="Arial" w:hAnsi="Arial" w:cs="Arial"/>
          <w:b/>
          <w:sz w:val="24"/>
          <w:szCs w:val="24"/>
        </w:rPr>
        <w:t>DE UMA EDUCAÇÃO INCLUSIVA</w:t>
      </w:r>
    </w:p>
    <w:p w:rsidR="00F4001F" w:rsidRPr="00F0208F" w:rsidRDefault="00F4001F" w:rsidP="00F0208F">
      <w:pPr>
        <w:pStyle w:val="SemEspaamento"/>
        <w:spacing w:line="360" w:lineRule="auto"/>
        <w:ind w:firstLine="708"/>
        <w:jc w:val="both"/>
        <w:rPr>
          <w:rFonts w:ascii="Arial" w:hAnsi="Arial" w:cs="Arial"/>
          <w:b/>
          <w:sz w:val="24"/>
          <w:szCs w:val="24"/>
        </w:rPr>
      </w:pPr>
      <w:r w:rsidRPr="00C2467C">
        <w:rPr>
          <w:rFonts w:ascii="Arial" w:hAnsi="Arial" w:cs="Arial"/>
          <w:sz w:val="24"/>
          <w:szCs w:val="24"/>
        </w:rPr>
        <w:t xml:space="preserve">A discussão sobre o ingresso </w:t>
      </w:r>
      <w:r w:rsidR="00C2467C" w:rsidRPr="00C2467C">
        <w:rPr>
          <w:rFonts w:ascii="Arial" w:hAnsi="Arial" w:cs="Arial"/>
          <w:sz w:val="24"/>
          <w:szCs w:val="24"/>
        </w:rPr>
        <w:t>n</w:t>
      </w:r>
      <w:r w:rsidRPr="00C2467C">
        <w:rPr>
          <w:rFonts w:ascii="Arial" w:hAnsi="Arial" w:cs="Arial"/>
          <w:sz w:val="24"/>
          <w:szCs w:val="24"/>
        </w:rPr>
        <w:t>a</w:t>
      </w:r>
      <w:r w:rsidR="00C2467C" w:rsidRPr="00C2467C">
        <w:rPr>
          <w:rFonts w:ascii="Arial" w:hAnsi="Arial" w:cs="Arial"/>
          <w:sz w:val="24"/>
          <w:szCs w:val="24"/>
        </w:rPr>
        <w:t>s universidades</w:t>
      </w:r>
      <w:proofErr w:type="gramStart"/>
      <w:r w:rsidR="00C2467C" w:rsidRPr="00C2467C">
        <w:rPr>
          <w:rFonts w:ascii="Arial" w:hAnsi="Arial" w:cs="Arial"/>
          <w:sz w:val="24"/>
          <w:szCs w:val="24"/>
        </w:rPr>
        <w:t xml:space="preserve"> </w:t>
      </w:r>
      <w:r w:rsidRPr="00C2467C">
        <w:rPr>
          <w:rFonts w:ascii="Arial" w:hAnsi="Arial" w:cs="Arial"/>
          <w:sz w:val="24"/>
          <w:szCs w:val="24"/>
        </w:rPr>
        <w:t xml:space="preserve"> </w:t>
      </w:r>
      <w:proofErr w:type="gramEnd"/>
      <w:r w:rsidRPr="00C2467C">
        <w:rPr>
          <w:rFonts w:ascii="Arial" w:hAnsi="Arial" w:cs="Arial"/>
          <w:sz w:val="24"/>
          <w:szCs w:val="24"/>
        </w:rPr>
        <w:t>brasileiras através do sistema de cotas surgiu no início da década de 90 e vem se estendendo com o passar do tempo. Esse sistema faz parte de políticas de ações afirmativas, por meio dos quais é possível adotar medidas diferenciadas que promovam a igualdade de oportunidades, contemplando os grupos tradicionalmente</w:t>
      </w:r>
      <w:r w:rsidRPr="0046615A">
        <w:t xml:space="preserve"> </w:t>
      </w:r>
      <w:r w:rsidRPr="00C2467C">
        <w:rPr>
          <w:rFonts w:ascii="Arial" w:hAnsi="Arial" w:cs="Arial"/>
          <w:sz w:val="24"/>
          <w:szCs w:val="24"/>
        </w:rPr>
        <w:t>excluídos e compen</w:t>
      </w:r>
      <w:r w:rsidR="00C2467C" w:rsidRPr="00C2467C">
        <w:rPr>
          <w:rFonts w:ascii="Arial" w:hAnsi="Arial" w:cs="Arial"/>
          <w:sz w:val="24"/>
          <w:szCs w:val="24"/>
        </w:rPr>
        <w:t>sando as desigualdades. Atende a</w:t>
      </w:r>
      <w:r w:rsidRPr="00C2467C">
        <w:rPr>
          <w:rFonts w:ascii="Arial" w:hAnsi="Arial" w:cs="Arial"/>
          <w:sz w:val="24"/>
          <w:szCs w:val="24"/>
        </w:rPr>
        <w:t xml:space="preserve">o exposto no Estatuto da Igualdade Racial – Lei nº 12288 de 2010, no seu artigo 4º, inciso VII, que afirma que a execução dos programas de ações afirmativas é </w:t>
      </w:r>
      <w:proofErr w:type="gramStart"/>
      <w:r w:rsidRPr="00C2467C">
        <w:rPr>
          <w:rFonts w:ascii="Arial" w:hAnsi="Arial" w:cs="Arial"/>
          <w:sz w:val="24"/>
          <w:szCs w:val="24"/>
        </w:rPr>
        <w:t>destinado</w:t>
      </w:r>
      <w:proofErr w:type="gramEnd"/>
      <w:r w:rsidRPr="00C2467C">
        <w:rPr>
          <w:rFonts w:ascii="Arial" w:hAnsi="Arial" w:cs="Arial"/>
          <w:sz w:val="24"/>
          <w:szCs w:val="24"/>
        </w:rPr>
        <w:t xml:space="preserve"> ao </w:t>
      </w:r>
      <w:proofErr w:type="spellStart"/>
      <w:r w:rsidRPr="00C2467C">
        <w:rPr>
          <w:rFonts w:ascii="Arial" w:hAnsi="Arial" w:cs="Arial"/>
          <w:sz w:val="24"/>
          <w:szCs w:val="24"/>
        </w:rPr>
        <w:t>arrostamento</w:t>
      </w:r>
      <w:proofErr w:type="spellEnd"/>
      <w:r w:rsidRPr="00C2467C">
        <w:rPr>
          <w:rFonts w:ascii="Arial" w:hAnsi="Arial" w:cs="Arial"/>
          <w:sz w:val="24"/>
          <w:szCs w:val="24"/>
        </w:rPr>
        <w:t xml:space="preserve"> das desigualdades étnicas no tocante à educação e cultura.</w:t>
      </w:r>
      <w:r w:rsidR="00C2467C">
        <w:rPr>
          <w:rFonts w:ascii="Arial" w:hAnsi="Arial" w:cs="Arial"/>
          <w:b/>
          <w:sz w:val="24"/>
          <w:szCs w:val="24"/>
        </w:rPr>
        <w:t xml:space="preserve"> </w:t>
      </w:r>
      <w:r w:rsidRPr="00C2467C">
        <w:rPr>
          <w:rFonts w:ascii="Arial" w:hAnsi="Arial" w:cs="Arial"/>
          <w:sz w:val="24"/>
          <w:szCs w:val="24"/>
        </w:rPr>
        <w:t>Tal discussão tem provocado enorme controvérsia, tanto que ações diretas de desacordo com a Constituição já foram propostas, embora as universidades públicas tenham autonomia para adotar o sistema de cotas, não sendo necessária lei específica para esse fim através do artigo 207 da Constituição Federal, onde está escrito que “as universidades gozam autonomia didático-científico, administrativa e de gestão financeira e patrimonial, e obedecerão ao princípio de não separação entre ensino, pesquisa e extensão.”</w:t>
      </w:r>
    </w:p>
    <w:p w:rsidR="00F0208F" w:rsidRPr="00F0208F" w:rsidRDefault="00F4001F" w:rsidP="00F0208F">
      <w:pPr>
        <w:spacing w:line="360" w:lineRule="auto"/>
        <w:ind w:firstLine="708"/>
        <w:jc w:val="both"/>
        <w:rPr>
          <w:rFonts w:ascii="Arial" w:hAnsi="Arial" w:cs="Arial"/>
          <w:sz w:val="24"/>
          <w:szCs w:val="24"/>
        </w:rPr>
      </w:pPr>
      <w:r w:rsidRPr="00F0208F">
        <w:rPr>
          <w:rFonts w:ascii="Arial" w:hAnsi="Arial" w:cs="Arial"/>
          <w:sz w:val="24"/>
          <w:szCs w:val="24"/>
        </w:rPr>
        <w:t xml:space="preserve">Ao passo que algumas pessoas entendem que as cotas raciais contribuem, ainda muito pouco, para reparar uma situação histórica de descriminação e preconceito, outras defendem a ideia de que cotas raciais combatem o preconceito com uma ação, que além de ser isolado, fere o princípio de merecimento. Mas, segundo </w:t>
      </w:r>
      <w:proofErr w:type="spellStart"/>
      <w:r w:rsidRPr="00F0208F">
        <w:rPr>
          <w:rFonts w:ascii="Arial" w:hAnsi="Arial" w:cs="Arial"/>
          <w:sz w:val="24"/>
          <w:szCs w:val="24"/>
        </w:rPr>
        <w:t>Ceretta</w:t>
      </w:r>
      <w:proofErr w:type="spellEnd"/>
      <w:r w:rsidRPr="00F0208F">
        <w:rPr>
          <w:rFonts w:ascii="Arial" w:hAnsi="Arial" w:cs="Arial"/>
          <w:sz w:val="24"/>
          <w:szCs w:val="24"/>
        </w:rPr>
        <w:t xml:space="preserve"> (p.08) a maioria da população brasileira se coloca a favor das cotas raciais nas universidades, concentrando-se as opiniões contrárias no grupo constituído por pessoas brancas com alto nível de escol</w:t>
      </w:r>
      <w:r w:rsidR="00F0208F" w:rsidRPr="00F0208F">
        <w:rPr>
          <w:rFonts w:ascii="Arial" w:hAnsi="Arial" w:cs="Arial"/>
          <w:sz w:val="24"/>
          <w:szCs w:val="24"/>
        </w:rPr>
        <w:t xml:space="preserve"> nível de escolaridade:</w:t>
      </w:r>
    </w:p>
    <w:p w:rsidR="00F0208F" w:rsidRPr="00F0208F" w:rsidRDefault="00F0208F" w:rsidP="00F0208F">
      <w:pPr>
        <w:spacing w:line="360" w:lineRule="auto"/>
        <w:ind w:left="2268"/>
        <w:jc w:val="both"/>
        <w:rPr>
          <w:rFonts w:ascii="Arial" w:hAnsi="Arial" w:cs="Arial"/>
          <w:sz w:val="24"/>
          <w:szCs w:val="24"/>
        </w:rPr>
      </w:pPr>
    </w:p>
    <w:p w:rsidR="00F0208F" w:rsidRPr="00F0208F" w:rsidRDefault="00F0208F" w:rsidP="00F0208F">
      <w:pPr>
        <w:spacing w:line="360" w:lineRule="auto"/>
        <w:ind w:left="2268"/>
        <w:jc w:val="both"/>
        <w:rPr>
          <w:rFonts w:ascii="Arial" w:hAnsi="Arial" w:cs="Arial"/>
        </w:rPr>
      </w:pPr>
      <w:r w:rsidRPr="00F0208F">
        <w:rPr>
          <w:rFonts w:ascii="Arial" w:hAnsi="Arial" w:cs="Arial"/>
        </w:rPr>
        <w:t xml:space="preserve">“Embora com essa grande resistência da população branca de alta escolarização, os resultados das políticas afirmativas nas universidades onde foram adotadas e o apoio de maior parte da população brasileira tem determinado um avanço constante nas universidades federais e estaduais de acesso diferenciado </w:t>
      </w:r>
      <w:r w:rsidRPr="00F0208F">
        <w:rPr>
          <w:rFonts w:ascii="Arial" w:hAnsi="Arial" w:cs="Arial"/>
        </w:rPr>
        <w:lastRenderedPageBreak/>
        <w:t>para a população negra, inclusive na região sul, onde os índices de população negra são maiores,</w:t>
      </w:r>
      <w:proofErr w:type="gramStart"/>
      <w:r w:rsidRPr="00F0208F">
        <w:rPr>
          <w:rFonts w:ascii="Arial" w:hAnsi="Arial" w:cs="Arial"/>
        </w:rPr>
        <w:t>”</w:t>
      </w:r>
      <w:proofErr w:type="gramEnd"/>
    </w:p>
    <w:p w:rsidR="00F0208F" w:rsidRPr="00F0208F" w:rsidRDefault="00F0208F" w:rsidP="00F0208F">
      <w:pPr>
        <w:spacing w:line="360" w:lineRule="auto"/>
        <w:ind w:left="2268"/>
        <w:jc w:val="both"/>
        <w:rPr>
          <w:rFonts w:ascii="Arial" w:hAnsi="Arial" w:cs="Arial"/>
          <w:sz w:val="24"/>
          <w:szCs w:val="24"/>
        </w:rPr>
      </w:pPr>
    </w:p>
    <w:p w:rsidR="00F0208F" w:rsidRPr="00F0208F" w:rsidRDefault="00F0208F" w:rsidP="00382E43">
      <w:pPr>
        <w:pStyle w:val="SemEspaamento"/>
        <w:spacing w:line="360" w:lineRule="auto"/>
        <w:ind w:firstLine="708"/>
        <w:jc w:val="both"/>
        <w:rPr>
          <w:rFonts w:ascii="Arial" w:hAnsi="Arial" w:cs="Arial"/>
          <w:sz w:val="24"/>
          <w:szCs w:val="24"/>
        </w:rPr>
      </w:pPr>
      <w:r w:rsidRPr="00F0208F">
        <w:rPr>
          <w:rFonts w:ascii="Arial" w:hAnsi="Arial" w:cs="Arial"/>
          <w:sz w:val="24"/>
          <w:szCs w:val="24"/>
        </w:rPr>
        <w:t>A universidade de Brasília (UnB), em 2004, foi à primeira instituição de ensino federal a adotar o sistema de cotas e, atualmente, vinte e cinco universidades federais brasileira adotam algum tipo de cota racial para acesso ao curso de graduação. Levantamento divulgado pelo site G1(2012), 36 das 59 instituições de ensino superior da esfera federal tem políticas de cotas raciais e/ou sociais, correspondendo a 42,3% do total das instituições, sendo que vinte e uma têm cotas para negros ou pardos, dezenove têm cotas para índios e para quilombolas. Outras oito universidades federais não adotam ações afirmativas, mas oferecem bônus na cota do Exame Nacional do Ensino Médio (Enem) para alunos de escolas públicas.</w:t>
      </w:r>
    </w:p>
    <w:p w:rsidR="00F0208F" w:rsidRPr="00F0208F" w:rsidRDefault="00F0208F" w:rsidP="00382E43">
      <w:pPr>
        <w:pStyle w:val="SemEspaamento"/>
        <w:spacing w:line="360" w:lineRule="auto"/>
        <w:ind w:firstLine="708"/>
        <w:jc w:val="both"/>
        <w:rPr>
          <w:rFonts w:ascii="Arial" w:hAnsi="Arial" w:cs="Arial"/>
          <w:sz w:val="24"/>
          <w:szCs w:val="24"/>
        </w:rPr>
      </w:pPr>
      <w:r w:rsidRPr="00F0208F">
        <w:rPr>
          <w:rFonts w:ascii="Arial" w:hAnsi="Arial" w:cs="Arial"/>
          <w:sz w:val="24"/>
          <w:szCs w:val="24"/>
        </w:rPr>
        <w:t xml:space="preserve">Atendendo às discussões sobre cotas raciais, o debate se estendeu ao campo das desigualdades socioeconômicas, que muitos acreditam possam ser reparadas através de cotas sociais, que reservam vagas para alunos vindos de escolas públicas, que notoriamente tem qualidade inferior as escolas particulares, sendo possível a competição de igual para igual entre eles. Em janeiro de 2005, através da Lei nº 11096, é instituído o programa Universidade para todos – PROUNI, que tem como objetivo conceder bolsas de estudos integrais e parciais a estudantes de baixa renda em instituições privadas de ensino superior, oferecendo isenções de impostos às entidades que aderirem ao programa. </w:t>
      </w:r>
    </w:p>
    <w:p w:rsidR="00F0208F" w:rsidRPr="00382E43" w:rsidRDefault="00F0208F" w:rsidP="00382E43">
      <w:pPr>
        <w:pStyle w:val="SemEspaamento"/>
        <w:spacing w:line="360" w:lineRule="auto"/>
        <w:ind w:firstLine="708"/>
        <w:jc w:val="both"/>
        <w:rPr>
          <w:rFonts w:ascii="Arial" w:hAnsi="Arial" w:cs="Arial"/>
          <w:sz w:val="24"/>
          <w:szCs w:val="24"/>
        </w:rPr>
      </w:pPr>
      <w:r w:rsidRPr="00382E43">
        <w:rPr>
          <w:rFonts w:ascii="Arial" w:hAnsi="Arial" w:cs="Arial"/>
          <w:sz w:val="24"/>
          <w:szCs w:val="24"/>
        </w:rPr>
        <w:t>O programa é voltado aos estudantes oriundos de escolas públicas ou a estudantes que tenham obtido bolsas integrais em escolas particulares, com renda familiar inferior a um salário mínimo e meio por pessoa. O candidato precisa também ter obtido, no mínimo 400 pontos na prova do ENEM. O PROUNI reserva ainda, em seu processo seletivo bolsas às pessoas com deficiência e ao autodeclarados pretos, pardos ou índios.</w:t>
      </w:r>
    </w:p>
    <w:p w:rsidR="00F0208F" w:rsidRPr="00382E43" w:rsidRDefault="00F0208F" w:rsidP="00893A12">
      <w:pPr>
        <w:pStyle w:val="SemEspaamento"/>
        <w:spacing w:line="360" w:lineRule="auto"/>
        <w:ind w:firstLine="708"/>
        <w:jc w:val="both"/>
        <w:rPr>
          <w:rFonts w:ascii="Arial" w:hAnsi="Arial" w:cs="Arial"/>
          <w:sz w:val="24"/>
          <w:szCs w:val="24"/>
        </w:rPr>
      </w:pPr>
      <w:r w:rsidRPr="00382E43">
        <w:rPr>
          <w:rFonts w:ascii="Arial" w:hAnsi="Arial" w:cs="Arial"/>
          <w:sz w:val="24"/>
          <w:szCs w:val="24"/>
        </w:rPr>
        <w:t>Notadamente a inclusão do princípio da igualdade na relação dos direitos fundamentais não se mostrou suficiente à caracterização da isonomia e à efetiva redução das desigualdades sociais.</w:t>
      </w:r>
    </w:p>
    <w:p w:rsidR="00F0208F" w:rsidRPr="00382E43" w:rsidRDefault="00F0208F" w:rsidP="00382E43">
      <w:pPr>
        <w:pStyle w:val="SemEspaamento"/>
        <w:spacing w:line="360" w:lineRule="auto"/>
        <w:ind w:firstLine="708"/>
        <w:jc w:val="both"/>
        <w:rPr>
          <w:rFonts w:ascii="Arial" w:hAnsi="Arial" w:cs="Arial"/>
          <w:sz w:val="24"/>
          <w:szCs w:val="24"/>
        </w:rPr>
      </w:pPr>
      <w:r w:rsidRPr="00382E43">
        <w:rPr>
          <w:rFonts w:ascii="Arial" w:hAnsi="Arial" w:cs="Arial"/>
          <w:sz w:val="24"/>
          <w:szCs w:val="24"/>
        </w:rPr>
        <w:lastRenderedPageBreak/>
        <w:t>Sendo assim, revelou-se indispensável à adoção de mecanismos capazes de concretizar a igualdade material e promover a inclusão social de grupos marginalizados. Nessa senda, surgem as ações afirmativas: políticas públicas, de caráter transitório, destinados a concretizar o ideal de efetiva igualdade de acesso a bens fundamentais e mitigar os efeitos da descriminação.</w:t>
      </w:r>
    </w:p>
    <w:p w:rsidR="00F0208F" w:rsidRPr="00382E43" w:rsidRDefault="00F0208F" w:rsidP="00382E43">
      <w:pPr>
        <w:pStyle w:val="SemEspaamento"/>
        <w:spacing w:line="360" w:lineRule="auto"/>
        <w:ind w:firstLine="708"/>
        <w:jc w:val="both"/>
        <w:rPr>
          <w:rFonts w:ascii="Arial" w:hAnsi="Arial" w:cs="Arial"/>
          <w:sz w:val="24"/>
          <w:szCs w:val="24"/>
        </w:rPr>
      </w:pPr>
      <w:r w:rsidRPr="00382E43">
        <w:rPr>
          <w:rFonts w:ascii="Arial" w:hAnsi="Arial" w:cs="Arial"/>
          <w:sz w:val="24"/>
          <w:szCs w:val="24"/>
        </w:rPr>
        <w:t>O sistema de cotas adotado por diversas universidades públicas brasileiras, como forma de amenizar a situação dos alunos secundaristas oriundos de escolas públicas em geral e dos negros em particular tem sido a única alternativa capaz de atenuar os efeitos dessa injusta e vergonhosa desigualdade educacional e social reinante secularmente no Brasil, feito do desleixo político do Estado Brasileiro, desde a Proclamação da República. Apesar de tão nobre, essa iniciativa acadêmica tem sido sistematicamente difamada na mídia elitista nacional como tem que se esperar que seja, qualquer benefício feito ao povo.</w:t>
      </w:r>
    </w:p>
    <w:p w:rsidR="00F0208F" w:rsidRPr="00382E43" w:rsidRDefault="00F0208F" w:rsidP="00382E43">
      <w:pPr>
        <w:pStyle w:val="SemEspaamento"/>
        <w:spacing w:line="360" w:lineRule="auto"/>
        <w:ind w:firstLine="708"/>
        <w:jc w:val="both"/>
        <w:rPr>
          <w:rFonts w:ascii="Arial" w:hAnsi="Arial" w:cs="Arial"/>
          <w:sz w:val="24"/>
          <w:szCs w:val="24"/>
        </w:rPr>
      </w:pPr>
      <w:r w:rsidRPr="00382E43">
        <w:rPr>
          <w:rFonts w:ascii="Arial" w:hAnsi="Arial" w:cs="Arial"/>
          <w:sz w:val="24"/>
          <w:szCs w:val="24"/>
        </w:rPr>
        <w:t>Ações jurídicas impetradas contra tal medida, na sua maioria inút</w:t>
      </w:r>
      <w:r w:rsidR="00104975">
        <w:rPr>
          <w:rFonts w:ascii="Arial" w:hAnsi="Arial" w:cs="Arial"/>
          <w:sz w:val="24"/>
          <w:szCs w:val="24"/>
        </w:rPr>
        <w:t>il, parte da elite brasileira</w:t>
      </w:r>
      <w:proofErr w:type="gramStart"/>
      <w:r w:rsidR="00104975">
        <w:rPr>
          <w:rFonts w:ascii="Arial" w:hAnsi="Arial" w:cs="Arial"/>
          <w:sz w:val="24"/>
          <w:szCs w:val="24"/>
        </w:rPr>
        <w:t xml:space="preserve">  </w:t>
      </w:r>
      <w:proofErr w:type="gramEnd"/>
      <w:r w:rsidRPr="00382E43">
        <w:rPr>
          <w:rFonts w:ascii="Arial" w:hAnsi="Arial" w:cs="Arial"/>
          <w:sz w:val="24"/>
          <w:szCs w:val="24"/>
        </w:rPr>
        <w:t>não se cansa de bombardear esse sistema, que está em vias de se tornar lei federal, alardeando continuamente na grande mídia, diversas alegações contrárias às estas, julgando-as injustas e principalmente, separatistas, tentando demonstrar, num malabarismo argumentativo risível e caótico, que o princípio constitucional republicano da igualdade será afetado. Temem também, que o acesso as universidades pelas cotas raciais rebaixará qualidade dos cursos acadêmicos, aja visto o despreparo dos alunos beneficiados. Há ainda outros argumentos, valioso de tão sofríveis, de que se vale para tentar derrubar o projeto de lei trâmite no Congresso Nacional, como por exemplo, o de que não há racismo</w:t>
      </w:r>
      <w:proofErr w:type="gramStart"/>
      <w:r w:rsidRPr="00382E43">
        <w:rPr>
          <w:rFonts w:ascii="Arial" w:hAnsi="Arial" w:cs="Arial"/>
          <w:sz w:val="24"/>
          <w:szCs w:val="24"/>
        </w:rPr>
        <w:t xml:space="preserve">  </w:t>
      </w:r>
      <w:proofErr w:type="gramEnd"/>
      <w:r w:rsidRPr="00382E43">
        <w:rPr>
          <w:rFonts w:ascii="Arial" w:hAnsi="Arial" w:cs="Arial"/>
          <w:sz w:val="24"/>
          <w:szCs w:val="24"/>
        </w:rPr>
        <w:t xml:space="preserve">no Brasil. </w:t>
      </w:r>
    </w:p>
    <w:p w:rsidR="00382E43" w:rsidRDefault="00F0208F" w:rsidP="00382E43">
      <w:pPr>
        <w:pStyle w:val="SemEspaamento"/>
        <w:spacing w:line="360" w:lineRule="auto"/>
        <w:ind w:firstLine="708"/>
        <w:jc w:val="both"/>
        <w:rPr>
          <w:rFonts w:ascii="Arial" w:hAnsi="Arial" w:cs="Arial"/>
          <w:sz w:val="24"/>
          <w:szCs w:val="24"/>
        </w:rPr>
      </w:pPr>
      <w:r w:rsidRPr="00382E43">
        <w:rPr>
          <w:rFonts w:ascii="Arial" w:hAnsi="Arial" w:cs="Arial"/>
          <w:sz w:val="24"/>
          <w:szCs w:val="24"/>
        </w:rPr>
        <w:t>Com base nas discussões sociais e acadêmicas vigentes consideramos que as cotas constituem uma medida inócua, porque o verdadeiro problema é a</w:t>
      </w:r>
      <w:r w:rsidR="00382E43">
        <w:rPr>
          <w:rFonts w:ascii="Arial" w:hAnsi="Arial" w:cs="Arial"/>
          <w:sz w:val="24"/>
          <w:szCs w:val="24"/>
        </w:rPr>
        <w:t xml:space="preserve"> </w:t>
      </w:r>
      <w:r w:rsidRPr="00382E43">
        <w:rPr>
          <w:rFonts w:ascii="Arial" w:hAnsi="Arial" w:cs="Arial"/>
          <w:sz w:val="24"/>
          <w:szCs w:val="24"/>
        </w:rPr>
        <w:t>péssima qualidade do ensino público no país. É um grande erro pensar que, no campo das políticas públicas democráticas os avanços se produzem por etapas sequenciais: primeiro melhora a educação básica e depois se democratiza a universidade. Ambos os desafios são urgentes e precisam ser assumidos, enfaticamente de forma simultânea.</w:t>
      </w:r>
    </w:p>
    <w:p w:rsidR="00382E43" w:rsidRDefault="00382E43" w:rsidP="00382E43">
      <w:pPr>
        <w:pStyle w:val="SemEspaamento"/>
        <w:spacing w:line="360" w:lineRule="auto"/>
        <w:jc w:val="both"/>
        <w:rPr>
          <w:rFonts w:ascii="Arial" w:hAnsi="Arial" w:cs="Arial"/>
          <w:sz w:val="24"/>
          <w:szCs w:val="24"/>
        </w:rPr>
      </w:pPr>
    </w:p>
    <w:p w:rsidR="00382E43" w:rsidRDefault="00382E43" w:rsidP="00382E43">
      <w:pPr>
        <w:pStyle w:val="SemEspaamento"/>
        <w:spacing w:line="360" w:lineRule="auto"/>
        <w:jc w:val="both"/>
        <w:rPr>
          <w:rFonts w:ascii="Arial" w:hAnsi="Arial" w:cs="Arial"/>
          <w:sz w:val="24"/>
          <w:szCs w:val="24"/>
        </w:rPr>
      </w:pPr>
    </w:p>
    <w:p w:rsidR="00F0208F" w:rsidRPr="00382E43" w:rsidRDefault="002200F1" w:rsidP="00382E43">
      <w:pPr>
        <w:pStyle w:val="SemEspaamento"/>
        <w:spacing w:line="360" w:lineRule="auto"/>
        <w:jc w:val="both"/>
        <w:rPr>
          <w:rFonts w:ascii="Arial" w:hAnsi="Arial" w:cs="Arial"/>
          <w:sz w:val="24"/>
          <w:szCs w:val="24"/>
        </w:rPr>
      </w:pPr>
      <w:r w:rsidRPr="00F0208F">
        <w:rPr>
          <w:rFonts w:ascii="Arial" w:hAnsi="Arial" w:cs="Arial"/>
          <w:b/>
          <w:sz w:val="24"/>
          <w:szCs w:val="24"/>
        </w:rPr>
        <w:t xml:space="preserve">3. </w:t>
      </w:r>
      <w:r w:rsidR="00FD173C" w:rsidRPr="00F0208F">
        <w:rPr>
          <w:rFonts w:ascii="Arial" w:hAnsi="Arial" w:cs="Arial"/>
          <w:b/>
          <w:sz w:val="24"/>
          <w:szCs w:val="24"/>
        </w:rPr>
        <w:t xml:space="preserve">PARADIGMAS DE SUSTENTAÇÃO </w:t>
      </w:r>
      <w:r w:rsidR="001E565B" w:rsidRPr="00F0208F">
        <w:rPr>
          <w:rFonts w:ascii="Arial" w:hAnsi="Arial" w:cs="Arial"/>
          <w:b/>
          <w:sz w:val="24"/>
          <w:szCs w:val="24"/>
        </w:rPr>
        <w:t>DE UMA POLÍTICA SOCIAL DE INCLUSÃO</w:t>
      </w:r>
    </w:p>
    <w:p w:rsidR="00232B10" w:rsidRPr="00F0208F" w:rsidRDefault="00232B10" w:rsidP="00F0208F">
      <w:pPr>
        <w:autoSpaceDE w:val="0"/>
        <w:autoSpaceDN w:val="0"/>
        <w:adjustRightInd w:val="0"/>
        <w:spacing w:before="240" w:after="0" w:line="360" w:lineRule="auto"/>
        <w:ind w:firstLine="708"/>
        <w:jc w:val="both"/>
        <w:rPr>
          <w:rFonts w:ascii="Arial" w:hAnsi="Arial" w:cs="Arial"/>
          <w:b/>
          <w:sz w:val="24"/>
          <w:szCs w:val="24"/>
        </w:rPr>
      </w:pPr>
      <w:r w:rsidRPr="00232B10">
        <w:rPr>
          <w:rFonts w:ascii="Arial" w:hAnsi="Arial" w:cs="Arial"/>
          <w:sz w:val="24"/>
          <w:szCs w:val="24"/>
        </w:rPr>
        <w:t>No Brasil,</w:t>
      </w:r>
      <w:r w:rsidR="00524B1D">
        <w:rPr>
          <w:rFonts w:ascii="Arial" w:hAnsi="Arial" w:cs="Arial"/>
          <w:sz w:val="24"/>
          <w:szCs w:val="24"/>
        </w:rPr>
        <w:t xml:space="preserve"> embora já tivesse principiado algum desejo de atender, de forma isolada, algumas necessidades</w:t>
      </w:r>
      <w:r w:rsidR="001F7538">
        <w:rPr>
          <w:rFonts w:ascii="Arial" w:hAnsi="Arial" w:cs="Arial"/>
          <w:sz w:val="24"/>
          <w:szCs w:val="24"/>
        </w:rPr>
        <w:t xml:space="preserve"> especiais</w:t>
      </w:r>
      <w:r w:rsidR="005157BA">
        <w:rPr>
          <w:rFonts w:ascii="Arial" w:hAnsi="Arial" w:cs="Arial"/>
          <w:sz w:val="24"/>
          <w:szCs w:val="24"/>
        </w:rPr>
        <w:t xml:space="preserve">, a exemplo: </w:t>
      </w:r>
      <w:r w:rsidR="00253158">
        <w:rPr>
          <w:rFonts w:ascii="Arial" w:hAnsi="Arial" w:cs="Arial"/>
          <w:sz w:val="24"/>
          <w:szCs w:val="24"/>
        </w:rPr>
        <w:t>”</w:t>
      </w:r>
      <w:r w:rsidR="005157BA" w:rsidRPr="00253158">
        <w:rPr>
          <w:rFonts w:ascii="Arial" w:hAnsi="Arial" w:cs="Arial"/>
          <w:sz w:val="24"/>
          <w:szCs w:val="24"/>
        </w:rPr>
        <w:t>O</w:t>
      </w:r>
      <w:r w:rsidR="008157BA">
        <w:rPr>
          <w:rFonts w:ascii="Arial" w:hAnsi="Arial" w:cs="Arial"/>
          <w:sz w:val="24"/>
          <w:szCs w:val="24"/>
        </w:rPr>
        <w:t xml:space="preserve"> Imperial dos</w:t>
      </w:r>
      <w:r w:rsidR="00F0208F">
        <w:rPr>
          <w:rFonts w:ascii="Arial" w:hAnsi="Arial" w:cs="Arial"/>
          <w:sz w:val="24"/>
          <w:szCs w:val="24"/>
        </w:rPr>
        <w:t xml:space="preserve"> </w:t>
      </w:r>
      <w:r w:rsidR="008157BA">
        <w:rPr>
          <w:rFonts w:ascii="Arial" w:hAnsi="Arial" w:cs="Arial"/>
          <w:sz w:val="24"/>
          <w:szCs w:val="24"/>
        </w:rPr>
        <w:t>Meninos Cegos, (</w:t>
      </w:r>
      <w:r w:rsidR="005157BA" w:rsidRPr="00253158">
        <w:rPr>
          <w:rFonts w:ascii="Arial" w:hAnsi="Arial" w:cs="Arial"/>
          <w:sz w:val="24"/>
          <w:szCs w:val="24"/>
        </w:rPr>
        <w:t>1858</w:t>
      </w:r>
      <w:r w:rsidR="008157BA">
        <w:rPr>
          <w:rFonts w:ascii="Arial" w:hAnsi="Arial" w:cs="Arial"/>
          <w:sz w:val="24"/>
          <w:szCs w:val="24"/>
        </w:rPr>
        <w:t>)</w:t>
      </w:r>
      <w:r w:rsidR="005157BA" w:rsidRPr="00253158">
        <w:rPr>
          <w:rFonts w:ascii="Arial" w:hAnsi="Arial" w:cs="Arial"/>
          <w:sz w:val="24"/>
          <w:szCs w:val="24"/>
        </w:rPr>
        <w:t>, conhecido</w:t>
      </w:r>
      <w:r w:rsidR="001F7538">
        <w:rPr>
          <w:rFonts w:ascii="Arial" w:hAnsi="Arial" w:cs="Arial"/>
          <w:sz w:val="24"/>
          <w:szCs w:val="24"/>
        </w:rPr>
        <w:t>,</w:t>
      </w:r>
      <w:r w:rsidR="005157BA" w:rsidRPr="00253158">
        <w:rPr>
          <w:rFonts w:ascii="Arial" w:hAnsi="Arial" w:cs="Arial"/>
          <w:sz w:val="24"/>
          <w:szCs w:val="24"/>
        </w:rPr>
        <w:t xml:space="preserve"> atualmente</w:t>
      </w:r>
      <w:r w:rsidR="001F7538">
        <w:rPr>
          <w:rFonts w:ascii="Arial" w:hAnsi="Arial" w:cs="Arial"/>
          <w:sz w:val="24"/>
          <w:szCs w:val="24"/>
        </w:rPr>
        <w:t>,</w:t>
      </w:r>
      <w:r w:rsidR="005157BA" w:rsidRPr="00253158">
        <w:rPr>
          <w:rFonts w:ascii="Arial" w:hAnsi="Arial" w:cs="Arial"/>
          <w:sz w:val="24"/>
          <w:szCs w:val="24"/>
        </w:rPr>
        <w:t xml:space="preserve"> como</w:t>
      </w:r>
      <w:r w:rsidR="00253158" w:rsidRPr="00253158">
        <w:rPr>
          <w:rFonts w:ascii="Arial" w:hAnsi="Arial" w:cs="Arial"/>
          <w:sz w:val="24"/>
          <w:szCs w:val="24"/>
        </w:rPr>
        <w:t xml:space="preserve"> </w:t>
      </w:r>
      <w:r w:rsidR="001E565B" w:rsidRPr="00253158">
        <w:rPr>
          <w:rFonts w:ascii="Arial" w:hAnsi="Arial" w:cs="Arial"/>
          <w:sz w:val="24"/>
          <w:szCs w:val="24"/>
        </w:rPr>
        <w:t>Instituto</w:t>
      </w:r>
      <w:r w:rsidR="005157BA" w:rsidRPr="00253158">
        <w:rPr>
          <w:rFonts w:ascii="Arial" w:hAnsi="Arial" w:cs="Arial"/>
          <w:sz w:val="24"/>
          <w:szCs w:val="24"/>
        </w:rPr>
        <w:t xml:space="preserve"> Benjamin Constant</w:t>
      </w:r>
      <w:r w:rsidR="008157BA">
        <w:rPr>
          <w:rFonts w:ascii="Arial" w:hAnsi="Arial" w:cs="Arial"/>
          <w:sz w:val="24"/>
          <w:szCs w:val="24"/>
        </w:rPr>
        <w:t>;</w:t>
      </w:r>
      <w:r w:rsidR="00253158">
        <w:rPr>
          <w:rFonts w:ascii="Arial" w:hAnsi="Arial" w:cs="Arial"/>
          <w:sz w:val="24"/>
          <w:szCs w:val="24"/>
        </w:rPr>
        <w:t xml:space="preserve"> o Institu</w:t>
      </w:r>
      <w:r w:rsidR="008157BA">
        <w:rPr>
          <w:rFonts w:ascii="Arial" w:hAnsi="Arial" w:cs="Arial"/>
          <w:sz w:val="24"/>
          <w:szCs w:val="24"/>
        </w:rPr>
        <w:t xml:space="preserve">to Nacional da </w:t>
      </w:r>
      <w:r w:rsidR="001E565B">
        <w:rPr>
          <w:rFonts w:ascii="Arial" w:hAnsi="Arial" w:cs="Arial"/>
          <w:sz w:val="24"/>
          <w:szCs w:val="24"/>
        </w:rPr>
        <w:t>Educação</w:t>
      </w:r>
      <w:r w:rsidR="008157BA">
        <w:rPr>
          <w:rFonts w:ascii="Arial" w:hAnsi="Arial" w:cs="Arial"/>
          <w:sz w:val="24"/>
          <w:szCs w:val="24"/>
        </w:rPr>
        <w:t xml:space="preserve"> dos </w:t>
      </w:r>
      <w:r w:rsidR="00253158">
        <w:rPr>
          <w:rFonts w:ascii="Arial" w:hAnsi="Arial" w:cs="Arial"/>
          <w:sz w:val="24"/>
          <w:szCs w:val="24"/>
        </w:rPr>
        <w:t>Surdos</w:t>
      </w:r>
      <w:r w:rsidR="008157BA">
        <w:rPr>
          <w:rFonts w:ascii="Arial" w:hAnsi="Arial" w:cs="Arial"/>
          <w:sz w:val="24"/>
          <w:szCs w:val="24"/>
        </w:rPr>
        <w:t>, no</w:t>
      </w:r>
      <w:r w:rsidR="00253158">
        <w:rPr>
          <w:rFonts w:ascii="Arial" w:hAnsi="Arial" w:cs="Arial"/>
          <w:sz w:val="24"/>
          <w:szCs w:val="24"/>
        </w:rPr>
        <w:t xml:space="preserve"> início do século XX e o Instituto Pestalozz</w:t>
      </w:r>
      <w:r w:rsidR="008157BA">
        <w:rPr>
          <w:rFonts w:ascii="Arial" w:hAnsi="Arial" w:cs="Arial"/>
          <w:sz w:val="24"/>
          <w:szCs w:val="24"/>
        </w:rPr>
        <w:t xml:space="preserve">i (1926), </w:t>
      </w:r>
      <w:r w:rsidR="001E565B">
        <w:rPr>
          <w:rFonts w:ascii="Arial" w:hAnsi="Arial" w:cs="Arial"/>
          <w:sz w:val="24"/>
          <w:szCs w:val="24"/>
        </w:rPr>
        <w:t>instituição</w:t>
      </w:r>
      <w:r w:rsidR="008157BA">
        <w:rPr>
          <w:rFonts w:ascii="Arial" w:hAnsi="Arial" w:cs="Arial"/>
          <w:sz w:val="24"/>
          <w:szCs w:val="24"/>
        </w:rPr>
        <w:t xml:space="preserve"> especializada no atendimento </w:t>
      </w:r>
      <w:r w:rsidR="001E565B">
        <w:rPr>
          <w:rFonts w:ascii="Arial" w:hAnsi="Arial" w:cs="Arial"/>
          <w:sz w:val="24"/>
          <w:szCs w:val="24"/>
        </w:rPr>
        <w:t>às</w:t>
      </w:r>
      <w:r w:rsidR="008157BA">
        <w:rPr>
          <w:rFonts w:ascii="Arial" w:hAnsi="Arial" w:cs="Arial"/>
          <w:sz w:val="24"/>
          <w:szCs w:val="24"/>
        </w:rPr>
        <w:t xml:space="preserve"> pe</w:t>
      </w:r>
      <w:r w:rsidR="00887B57">
        <w:rPr>
          <w:rFonts w:ascii="Arial" w:hAnsi="Arial" w:cs="Arial"/>
          <w:sz w:val="24"/>
          <w:szCs w:val="24"/>
        </w:rPr>
        <w:t>ssoas com deficiê</w:t>
      </w:r>
      <w:r w:rsidR="008157BA">
        <w:rPr>
          <w:rFonts w:ascii="Arial" w:hAnsi="Arial" w:cs="Arial"/>
          <w:sz w:val="24"/>
          <w:szCs w:val="24"/>
        </w:rPr>
        <w:t>ncia mental...</w:t>
      </w:r>
      <w:proofErr w:type="gramStart"/>
      <w:r w:rsidR="008157BA">
        <w:rPr>
          <w:rFonts w:ascii="Arial" w:hAnsi="Arial" w:cs="Arial"/>
          <w:sz w:val="24"/>
          <w:szCs w:val="24"/>
        </w:rPr>
        <w:t xml:space="preserve">”( </w:t>
      </w:r>
      <w:proofErr w:type="gramEnd"/>
      <w:r w:rsidR="008157BA">
        <w:rPr>
          <w:rFonts w:ascii="Arial" w:hAnsi="Arial" w:cs="Arial"/>
          <w:sz w:val="24"/>
          <w:szCs w:val="24"/>
        </w:rPr>
        <w:t>MINISTÉRIO DA EDUCACÃO, p. 10)</w:t>
      </w:r>
      <w:r w:rsidR="00887B57">
        <w:rPr>
          <w:rFonts w:ascii="Arial" w:hAnsi="Arial" w:cs="Arial"/>
          <w:sz w:val="24"/>
          <w:szCs w:val="24"/>
        </w:rPr>
        <w:t>; só a p</w:t>
      </w:r>
      <w:r>
        <w:rPr>
          <w:rFonts w:ascii="Arial" w:hAnsi="Arial" w:cs="Arial"/>
          <w:sz w:val="24"/>
          <w:szCs w:val="24"/>
        </w:rPr>
        <w:t>a</w:t>
      </w:r>
      <w:r w:rsidR="00887B57">
        <w:rPr>
          <w:rFonts w:ascii="Arial" w:hAnsi="Arial" w:cs="Arial"/>
          <w:sz w:val="24"/>
          <w:szCs w:val="24"/>
        </w:rPr>
        <w:t xml:space="preserve">rtir da </w:t>
      </w:r>
      <w:r>
        <w:rPr>
          <w:rFonts w:ascii="Arial" w:hAnsi="Arial" w:cs="Arial"/>
          <w:sz w:val="24"/>
          <w:szCs w:val="24"/>
        </w:rPr>
        <w:t xml:space="preserve"> </w:t>
      </w:r>
      <w:r w:rsidRPr="00232B10">
        <w:rPr>
          <w:rFonts w:ascii="Arial" w:hAnsi="Arial" w:cs="Arial"/>
          <w:sz w:val="24"/>
          <w:szCs w:val="24"/>
        </w:rPr>
        <w:t>d</w:t>
      </w:r>
      <w:r>
        <w:rPr>
          <w:rFonts w:ascii="Arial" w:hAnsi="Arial" w:cs="Arial"/>
          <w:sz w:val="24"/>
          <w:szCs w:val="24"/>
        </w:rPr>
        <w:t xml:space="preserve">écada de 1980 e início de 1990, quando as famílias de pessoas que precisavam de atendimentos </w:t>
      </w:r>
      <w:r w:rsidR="001F7538">
        <w:rPr>
          <w:rFonts w:ascii="Arial" w:hAnsi="Arial" w:cs="Arial"/>
          <w:sz w:val="24"/>
          <w:szCs w:val="24"/>
        </w:rPr>
        <w:t>e não de isolamento</w:t>
      </w:r>
      <w:r w:rsidR="00524B1D">
        <w:rPr>
          <w:rFonts w:ascii="Arial" w:hAnsi="Arial" w:cs="Arial"/>
          <w:sz w:val="24"/>
          <w:szCs w:val="24"/>
        </w:rPr>
        <w:t xml:space="preserve"> </w:t>
      </w:r>
      <w:r>
        <w:rPr>
          <w:rFonts w:ascii="Arial" w:hAnsi="Arial" w:cs="Arial"/>
          <w:sz w:val="24"/>
          <w:szCs w:val="24"/>
        </w:rPr>
        <w:t xml:space="preserve">uniram-se em </w:t>
      </w:r>
      <w:r w:rsidR="00887B57">
        <w:rPr>
          <w:rFonts w:ascii="Arial" w:hAnsi="Arial" w:cs="Arial"/>
          <w:sz w:val="24"/>
          <w:szCs w:val="24"/>
        </w:rPr>
        <w:t xml:space="preserve">prol da </w:t>
      </w:r>
      <w:r w:rsidR="001E565B">
        <w:rPr>
          <w:rFonts w:ascii="Arial" w:hAnsi="Arial" w:cs="Arial"/>
          <w:sz w:val="24"/>
          <w:szCs w:val="24"/>
        </w:rPr>
        <w:t>reivindicação</w:t>
      </w:r>
      <w:r w:rsidRPr="00232B10">
        <w:rPr>
          <w:rFonts w:ascii="Arial" w:hAnsi="Arial" w:cs="Arial"/>
          <w:sz w:val="24"/>
          <w:szCs w:val="24"/>
        </w:rPr>
        <w:t xml:space="preserve"> </w:t>
      </w:r>
      <w:r w:rsidR="00887B57">
        <w:rPr>
          <w:rFonts w:ascii="Arial" w:hAnsi="Arial" w:cs="Arial"/>
          <w:sz w:val="24"/>
          <w:szCs w:val="24"/>
        </w:rPr>
        <w:t>do cumpriment</w:t>
      </w:r>
      <w:r w:rsidR="00986A24">
        <w:rPr>
          <w:rFonts w:ascii="Arial" w:hAnsi="Arial" w:cs="Arial"/>
          <w:sz w:val="24"/>
          <w:szCs w:val="24"/>
        </w:rPr>
        <w:t>o da</w:t>
      </w:r>
      <w:r w:rsidR="00887B57">
        <w:rPr>
          <w:rFonts w:ascii="Arial" w:hAnsi="Arial" w:cs="Arial"/>
          <w:sz w:val="24"/>
          <w:szCs w:val="24"/>
        </w:rPr>
        <w:t xml:space="preserve"> Lei n 5.692</w:t>
      </w:r>
      <w:r w:rsidR="00986A24">
        <w:rPr>
          <w:rFonts w:ascii="Arial" w:hAnsi="Arial" w:cs="Arial"/>
          <w:sz w:val="24"/>
          <w:szCs w:val="24"/>
        </w:rPr>
        <w:t>/71, que alterou a LDBEN de 1961</w:t>
      </w:r>
      <w:r w:rsidR="000E5A17">
        <w:rPr>
          <w:rFonts w:ascii="Arial" w:hAnsi="Arial" w:cs="Arial"/>
          <w:sz w:val="24"/>
          <w:szCs w:val="24"/>
        </w:rPr>
        <w:t>,</w:t>
      </w:r>
      <w:r w:rsidR="001F7538">
        <w:rPr>
          <w:rFonts w:ascii="Arial" w:hAnsi="Arial" w:cs="Arial"/>
          <w:sz w:val="24"/>
          <w:szCs w:val="24"/>
        </w:rPr>
        <w:t xml:space="preserve"> o</w:t>
      </w:r>
      <w:r w:rsidR="00986A24">
        <w:rPr>
          <w:rFonts w:ascii="Arial" w:hAnsi="Arial" w:cs="Arial"/>
          <w:sz w:val="24"/>
          <w:szCs w:val="24"/>
        </w:rPr>
        <w:t xml:space="preserve"> MEC </w:t>
      </w:r>
      <w:r w:rsidR="001F7538">
        <w:rPr>
          <w:rFonts w:ascii="Arial" w:hAnsi="Arial" w:cs="Arial"/>
          <w:sz w:val="24"/>
          <w:szCs w:val="24"/>
        </w:rPr>
        <w:t xml:space="preserve">tomou </w:t>
      </w:r>
      <w:r w:rsidR="00986A24">
        <w:rPr>
          <w:rFonts w:ascii="Arial" w:hAnsi="Arial" w:cs="Arial"/>
          <w:sz w:val="24"/>
          <w:szCs w:val="24"/>
        </w:rPr>
        <w:t xml:space="preserve">a iniciativa de criar o Centro Nacional de </w:t>
      </w:r>
      <w:r w:rsidR="001E565B">
        <w:rPr>
          <w:rFonts w:ascii="Arial" w:hAnsi="Arial" w:cs="Arial"/>
          <w:sz w:val="24"/>
          <w:szCs w:val="24"/>
        </w:rPr>
        <w:t>Educação</w:t>
      </w:r>
      <w:r w:rsidR="00986A24">
        <w:rPr>
          <w:rFonts w:ascii="Arial" w:hAnsi="Arial" w:cs="Arial"/>
          <w:sz w:val="24"/>
          <w:szCs w:val="24"/>
        </w:rPr>
        <w:t xml:space="preserve"> Especial responsável por gerenciar a </w:t>
      </w:r>
      <w:r w:rsidR="001E565B">
        <w:rPr>
          <w:rFonts w:ascii="Arial" w:hAnsi="Arial" w:cs="Arial"/>
          <w:sz w:val="24"/>
          <w:szCs w:val="24"/>
        </w:rPr>
        <w:t>educação</w:t>
      </w:r>
      <w:r w:rsidR="00986A24">
        <w:rPr>
          <w:rFonts w:ascii="Arial" w:hAnsi="Arial" w:cs="Arial"/>
          <w:sz w:val="24"/>
          <w:szCs w:val="24"/>
        </w:rPr>
        <w:t xml:space="preserve"> especial no Brasil</w:t>
      </w:r>
      <w:r w:rsidR="00142471">
        <w:rPr>
          <w:rFonts w:ascii="Arial" w:hAnsi="Arial" w:cs="Arial"/>
          <w:sz w:val="24"/>
          <w:szCs w:val="24"/>
        </w:rPr>
        <w:t xml:space="preserve">. Essa prática assistencialista e isolada deixou muito a desejar, pois “nesse período se efetivava uma política pública de acesso universal </w:t>
      </w:r>
      <w:r w:rsidR="001E565B">
        <w:rPr>
          <w:rFonts w:ascii="Arial" w:hAnsi="Arial" w:cs="Arial"/>
          <w:sz w:val="24"/>
          <w:szCs w:val="24"/>
        </w:rPr>
        <w:t>à</w:t>
      </w:r>
      <w:r w:rsidR="00142471">
        <w:rPr>
          <w:rFonts w:ascii="Arial" w:hAnsi="Arial" w:cs="Arial"/>
          <w:color w:val="FF0000"/>
          <w:sz w:val="24"/>
          <w:szCs w:val="24"/>
        </w:rPr>
        <w:t xml:space="preserve"> </w:t>
      </w:r>
      <w:r w:rsidR="001E565B">
        <w:rPr>
          <w:rFonts w:ascii="Arial" w:hAnsi="Arial" w:cs="Arial"/>
          <w:sz w:val="24"/>
          <w:szCs w:val="24"/>
        </w:rPr>
        <w:t>educação</w:t>
      </w:r>
      <w:r w:rsidR="00142471">
        <w:rPr>
          <w:rFonts w:ascii="Arial" w:hAnsi="Arial" w:cs="Arial"/>
          <w:sz w:val="24"/>
          <w:szCs w:val="24"/>
        </w:rPr>
        <w:t xml:space="preserve">, permanecendo a </w:t>
      </w:r>
      <w:r w:rsidR="001E565B">
        <w:rPr>
          <w:rFonts w:ascii="Arial" w:hAnsi="Arial" w:cs="Arial"/>
          <w:sz w:val="24"/>
          <w:szCs w:val="24"/>
        </w:rPr>
        <w:t>concepção</w:t>
      </w:r>
      <w:r w:rsidR="00142471">
        <w:rPr>
          <w:rFonts w:ascii="Arial" w:hAnsi="Arial" w:cs="Arial"/>
          <w:sz w:val="24"/>
          <w:szCs w:val="24"/>
        </w:rPr>
        <w:t xml:space="preserve"> de </w:t>
      </w:r>
      <w:r w:rsidR="001F7538">
        <w:rPr>
          <w:rFonts w:ascii="Arial" w:hAnsi="Arial" w:cs="Arial"/>
          <w:sz w:val="24"/>
          <w:szCs w:val="24"/>
        </w:rPr>
        <w:t>‘</w:t>
      </w:r>
      <w:r w:rsidR="00142471">
        <w:rPr>
          <w:rFonts w:ascii="Arial" w:hAnsi="Arial" w:cs="Arial"/>
          <w:sz w:val="24"/>
          <w:szCs w:val="24"/>
        </w:rPr>
        <w:t>políticas especiais</w:t>
      </w:r>
      <w:r w:rsidR="001F7538">
        <w:rPr>
          <w:rFonts w:ascii="Arial" w:hAnsi="Arial" w:cs="Arial"/>
          <w:sz w:val="24"/>
          <w:szCs w:val="24"/>
        </w:rPr>
        <w:t>’</w:t>
      </w:r>
      <w:r w:rsidR="00142471">
        <w:rPr>
          <w:rFonts w:ascii="Arial" w:hAnsi="Arial" w:cs="Arial"/>
          <w:sz w:val="24"/>
          <w:szCs w:val="24"/>
        </w:rPr>
        <w:t xml:space="preserve"> para</w:t>
      </w:r>
      <w:r w:rsidR="001F7538">
        <w:rPr>
          <w:rFonts w:ascii="Arial" w:hAnsi="Arial" w:cs="Arial"/>
          <w:sz w:val="24"/>
          <w:szCs w:val="24"/>
        </w:rPr>
        <w:t xml:space="preserve"> tratar da </w:t>
      </w:r>
      <w:r w:rsidR="001E565B">
        <w:rPr>
          <w:rFonts w:ascii="Arial" w:hAnsi="Arial" w:cs="Arial"/>
          <w:sz w:val="24"/>
          <w:szCs w:val="24"/>
        </w:rPr>
        <w:t>educação</w:t>
      </w:r>
      <w:r w:rsidR="001F7538">
        <w:rPr>
          <w:rFonts w:ascii="Arial" w:hAnsi="Arial" w:cs="Arial"/>
          <w:sz w:val="24"/>
          <w:szCs w:val="24"/>
        </w:rPr>
        <w:t xml:space="preserve"> de alunos com deficiência.” (MINISTÉRIO DA EDUCACÃO, P. 11).</w:t>
      </w:r>
    </w:p>
    <w:p w:rsidR="00641E62" w:rsidRDefault="000E5A17" w:rsidP="00C2467C">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A partir dessas lutas</w:t>
      </w:r>
      <w:r w:rsidR="00052E27">
        <w:rPr>
          <w:rFonts w:ascii="Arial" w:hAnsi="Arial" w:cs="Arial"/>
          <w:sz w:val="24"/>
          <w:szCs w:val="24"/>
        </w:rPr>
        <w:t>,</w:t>
      </w:r>
      <w:r>
        <w:rPr>
          <w:rFonts w:ascii="Arial" w:hAnsi="Arial" w:cs="Arial"/>
          <w:sz w:val="24"/>
          <w:szCs w:val="24"/>
        </w:rPr>
        <w:t xml:space="preserve"> a </w:t>
      </w:r>
      <w:r w:rsidR="00232B10" w:rsidRPr="00232B10">
        <w:rPr>
          <w:rFonts w:ascii="Arial" w:hAnsi="Arial" w:cs="Arial"/>
          <w:sz w:val="24"/>
          <w:szCs w:val="24"/>
        </w:rPr>
        <w:t>Constituição da igualdade de direitos e de condições de</w:t>
      </w:r>
      <w:r w:rsidR="00052E27">
        <w:rPr>
          <w:rFonts w:ascii="Arial" w:hAnsi="Arial" w:cs="Arial"/>
          <w:sz w:val="24"/>
          <w:szCs w:val="24"/>
        </w:rPr>
        <w:t xml:space="preserve"> acesso e permanência na escola</w:t>
      </w:r>
      <w:r w:rsidR="003A3F14">
        <w:rPr>
          <w:rFonts w:ascii="Arial" w:hAnsi="Arial" w:cs="Arial"/>
          <w:sz w:val="24"/>
          <w:szCs w:val="24"/>
        </w:rPr>
        <w:t xml:space="preserve"> </w:t>
      </w:r>
      <w:r>
        <w:rPr>
          <w:rFonts w:ascii="Arial" w:hAnsi="Arial" w:cs="Arial"/>
          <w:sz w:val="24"/>
          <w:szCs w:val="24"/>
        </w:rPr>
        <w:t>fez nascer outra realidade no Brasil, surgiram acordos</w:t>
      </w:r>
      <w:r w:rsidR="00232B10" w:rsidRPr="00232B10">
        <w:rPr>
          <w:rFonts w:ascii="Arial" w:hAnsi="Arial" w:cs="Arial"/>
          <w:sz w:val="24"/>
          <w:szCs w:val="24"/>
        </w:rPr>
        <w:t xml:space="preserve"> e tratad</w:t>
      </w:r>
      <w:r w:rsidR="003A3F14">
        <w:rPr>
          <w:rFonts w:ascii="Arial" w:hAnsi="Arial" w:cs="Arial"/>
          <w:sz w:val="24"/>
          <w:szCs w:val="24"/>
        </w:rPr>
        <w:t xml:space="preserve">os </w:t>
      </w:r>
      <w:r>
        <w:rPr>
          <w:rFonts w:ascii="Arial" w:hAnsi="Arial" w:cs="Arial"/>
          <w:sz w:val="24"/>
          <w:szCs w:val="24"/>
        </w:rPr>
        <w:t xml:space="preserve">nacionais e internacionais </w:t>
      </w:r>
      <w:r w:rsidR="003A3F14">
        <w:rPr>
          <w:rFonts w:ascii="Arial" w:hAnsi="Arial" w:cs="Arial"/>
          <w:sz w:val="24"/>
          <w:szCs w:val="24"/>
        </w:rPr>
        <w:t xml:space="preserve">afirmando o </w:t>
      </w:r>
      <w:r w:rsidR="00232B10" w:rsidRPr="00232B10">
        <w:rPr>
          <w:rFonts w:ascii="Arial" w:hAnsi="Arial" w:cs="Arial"/>
          <w:sz w:val="24"/>
          <w:szCs w:val="24"/>
        </w:rPr>
        <w:t>direito de todos os seres humanos à igualdade, enfatizan</w:t>
      </w:r>
      <w:r w:rsidR="003A3F14">
        <w:rPr>
          <w:rFonts w:ascii="Arial" w:hAnsi="Arial" w:cs="Arial"/>
          <w:sz w:val="24"/>
          <w:szCs w:val="24"/>
        </w:rPr>
        <w:t xml:space="preserve">do a proibição de discriminação </w:t>
      </w:r>
      <w:r w:rsidR="00232B10" w:rsidRPr="00232B10">
        <w:rPr>
          <w:rFonts w:ascii="Arial" w:hAnsi="Arial" w:cs="Arial"/>
          <w:sz w:val="24"/>
          <w:szCs w:val="24"/>
        </w:rPr>
        <w:t>em virtude de raça, religião, sexo e deficiên</w:t>
      </w:r>
      <w:r w:rsidR="00017BAF">
        <w:rPr>
          <w:rFonts w:ascii="Arial" w:hAnsi="Arial" w:cs="Arial"/>
          <w:sz w:val="24"/>
          <w:szCs w:val="24"/>
        </w:rPr>
        <w:t>cia</w:t>
      </w:r>
      <w:r w:rsidR="003A3F14">
        <w:rPr>
          <w:rFonts w:ascii="Arial" w:hAnsi="Arial" w:cs="Arial"/>
          <w:sz w:val="24"/>
          <w:szCs w:val="24"/>
        </w:rPr>
        <w:t xml:space="preserve">. </w:t>
      </w:r>
      <w:r w:rsidR="00017BAF">
        <w:rPr>
          <w:rFonts w:ascii="Arial" w:hAnsi="Arial" w:cs="Arial"/>
          <w:sz w:val="24"/>
          <w:szCs w:val="24"/>
        </w:rPr>
        <w:t xml:space="preserve">Esses documentos afloraram outra realidade social, pois a </w:t>
      </w:r>
      <w:r w:rsidR="00052E27">
        <w:rPr>
          <w:rFonts w:ascii="Arial" w:hAnsi="Arial" w:cs="Arial"/>
          <w:sz w:val="24"/>
          <w:szCs w:val="24"/>
        </w:rPr>
        <w:t>criança</w:t>
      </w:r>
      <w:r w:rsidR="00017BAF">
        <w:rPr>
          <w:rFonts w:ascii="Arial" w:hAnsi="Arial" w:cs="Arial"/>
          <w:sz w:val="24"/>
          <w:szCs w:val="24"/>
        </w:rPr>
        <w:t xml:space="preserve"> e jovem com alguma possibilidade de serem discriminados passaram a ter</w:t>
      </w:r>
      <w:proofErr w:type="gramStart"/>
      <w:r w:rsidR="00017BAF">
        <w:rPr>
          <w:rFonts w:ascii="Arial" w:hAnsi="Arial" w:cs="Arial"/>
          <w:sz w:val="24"/>
          <w:szCs w:val="24"/>
        </w:rPr>
        <w:t xml:space="preserve">  </w:t>
      </w:r>
      <w:proofErr w:type="gramEnd"/>
      <w:r w:rsidR="00017BAF">
        <w:rPr>
          <w:rFonts w:ascii="Arial" w:hAnsi="Arial" w:cs="Arial"/>
          <w:sz w:val="24"/>
          <w:szCs w:val="24"/>
        </w:rPr>
        <w:t>um a</w:t>
      </w:r>
      <w:r w:rsidR="00052E27">
        <w:rPr>
          <w:rFonts w:ascii="Arial" w:hAnsi="Arial" w:cs="Arial"/>
          <w:sz w:val="24"/>
          <w:szCs w:val="24"/>
        </w:rPr>
        <w:t>parato legal através do acesso à</w:t>
      </w:r>
      <w:r w:rsidR="00017BAF">
        <w:rPr>
          <w:rFonts w:ascii="Arial" w:hAnsi="Arial" w:cs="Arial"/>
          <w:sz w:val="24"/>
          <w:szCs w:val="24"/>
        </w:rPr>
        <w:t xml:space="preserve"> escola normal, aos que ainda não tinham</w:t>
      </w:r>
      <w:r w:rsidR="00AE6E59">
        <w:rPr>
          <w:rFonts w:ascii="Arial" w:hAnsi="Arial" w:cs="Arial"/>
          <w:sz w:val="24"/>
          <w:szCs w:val="24"/>
        </w:rPr>
        <w:t xml:space="preserve"> e acesso ao sistema de cotas para aqueles que sofrem devido a </w:t>
      </w:r>
      <w:r w:rsidR="00052E27">
        <w:rPr>
          <w:rFonts w:ascii="Arial" w:hAnsi="Arial" w:cs="Arial"/>
          <w:sz w:val="24"/>
          <w:szCs w:val="24"/>
        </w:rPr>
        <w:t>raça</w:t>
      </w:r>
      <w:r w:rsidR="00AE6E59">
        <w:rPr>
          <w:rFonts w:ascii="Arial" w:hAnsi="Arial" w:cs="Arial"/>
          <w:sz w:val="24"/>
          <w:szCs w:val="24"/>
        </w:rPr>
        <w:t xml:space="preserve"> ou </w:t>
      </w:r>
      <w:r w:rsidR="00052E27">
        <w:rPr>
          <w:rFonts w:ascii="Arial" w:hAnsi="Arial" w:cs="Arial"/>
          <w:sz w:val="24"/>
          <w:szCs w:val="24"/>
        </w:rPr>
        <w:t>condição</w:t>
      </w:r>
      <w:r w:rsidR="00AE6E59">
        <w:rPr>
          <w:rFonts w:ascii="Arial" w:hAnsi="Arial" w:cs="Arial"/>
          <w:sz w:val="24"/>
          <w:szCs w:val="24"/>
        </w:rPr>
        <w:t xml:space="preserve"> </w:t>
      </w:r>
      <w:r w:rsidR="00052E27">
        <w:rPr>
          <w:rFonts w:ascii="Arial" w:hAnsi="Arial" w:cs="Arial"/>
          <w:sz w:val="24"/>
          <w:szCs w:val="24"/>
        </w:rPr>
        <w:t>econômica</w:t>
      </w:r>
      <w:r w:rsidR="00AE6E59">
        <w:rPr>
          <w:rFonts w:ascii="Arial" w:hAnsi="Arial" w:cs="Arial"/>
          <w:sz w:val="24"/>
          <w:szCs w:val="24"/>
        </w:rPr>
        <w:t>. Para garantir o direito pleno aos cidadãos com as necessidades apresentadas, alguns documentos foram publicados c</w:t>
      </w:r>
      <w:r w:rsidR="00FD3887">
        <w:rPr>
          <w:rFonts w:ascii="Arial" w:hAnsi="Arial" w:cs="Arial"/>
          <w:sz w:val="24"/>
          <w:szCs w:val="24"/>
        </w:rPr>
        <w:t>om</w:t>
      </w:r>
      <w:r w:rsidR="00AE6E59">
        <w:rPr>
          <w:rFonts w:ascii="Arial" w:hAnsi="Arial" w:cs="Arial"/>
          <w:sz w:val="24"/>
          <w:szCs w:val="24"/>
        </w:rPr>
        <w:t xml:space="preserve"> o</w:t>
      </w:r>
      <w:r w:rsidR="00232B10" w:rsidRPr="00232B10">
        <w:rPr>
          <w:rFonts w:ascii="Arial" w:hAnsi="Arial" w:cs="Arial"/>
          <w:sz w:val="24"/>
          <w:szCs w:val="24"/>
        </w:rPr>
        <w:t xml:space="preserve"> objetivo de garan</w:t>
      </w:r>
      <w:r w:rsidR="00AE6E59">
        <w:rPr>
          <w:rFonts w:ascii="Arial" w:hAnsi="Arial" w:cs="Arial"/>
          <w:sz w:val="24"/>
          <w:szCs w:val="24"/>
        </w:rPr>
        <w:t>tir</w:t>
      </w:r>
      <w:proofErr w:type="gramStart"/>
      <w:r w:rsidR="00AE6E59">
        <w:rPr>
          <w:rFonts w:ascii="Arial" w:hAnsi="Arial" w:cs="Arial"/>
          <w:sz w:val="24"/>
          <w:szCs w:val="24"/>
        </w:rPr>
        <w:t xml:space="preserve"> </w:t>
      </w:r>
      <w:r w:rsidR="003A3F14">
        <w:rPr>
          <w:rFonts w:ascii="Arial" w:hAnsi="Arial" w:cs="Arial"/>
          <w:sz w:val="24"/>
          <w:szCs w:val="24"/>
        </w:rPr>
        <w:t xml:space="preserve"> </w:t>
      </w:r>
      <w:proofErr w:type="gramEnd"/>
      <w:r w:rsidR="003A3F14">
        <w:rPr>
          <w:rFonts w:ascii="Arial" w:hAnsi="Arial" w:cs="Arial"/>
          <w:sz w:val="24"/>
          <w:szCs w:val="24"/>
        </w:rPr>
        <w:t xml:space="preserve">a </w:t>
      </w:r>
      <w:r w:rsidR="00232B10" w:rsidRPr="00232B10">
        <w:rPr>
          <w:rFonts w:ascii="Arial" w:hAnsi="Arial" w:cs="Arial"/>
          <w:sz w:val="24"/>
          <w:szCs w:val="24"/>
        </w:rPr>
        <w:t>igualdade de op</w:t>
      </w:r>
      <w:r w:rsidR="00091A1F">
        <w:rPr>
          <w:rFonts w:ascii="Arial" w:hAnsi="Arial" w:cs="Arial"/>
          <w:sz w:val="24"/>
          <w:szCs w:val="24"/>
        </w:rPr>
        <w:t>ortunidades educacionais.</w:t>
      </w:r>
    </w:p>
    <w:p w:rsidR="00FD173C" w:rsidRDefault="000C64BD" w:rsidP="00F0208F">
      <w:pPr>
        <w:autoSpaceDE w:val="0"/>
        <w:autoSpaceDN w:val="0"/>
        <w:adjustRightInd w:val="0"/>
        <w:spacing w:after="0" w:line="360" w:lineRule="auto"/>
        <w:ind w:firstLine="708"/>
        <w:jc w:val="both"/>
        <w:rPr>
          <w:rFonts w:ascii="Arial" w:hAnsi="Arial" w:cs="Arial"/>
          <w:color w:val="000000"/>
          <w:sz w:val="24"/>
          <w:szCs w:val="24"/>
        </w:rPr>
      </w:pPr>
      <w:r>
        <w:rPr>
          <w:rFonts w:ascii="Arial" w:hAnsi="Arial" w:cs="Arial"/>
          <w:sz w:val="24"/>
          <w:szCs w:val="24"/>
        </w:rPr>
        <w:t>A lei de</w:t>
      </w:r>
      <w:r>
        <w:rPr>
          <w:rFonts w:ascii="Arial" w:hAnsi="Arial" w:cs="Arial"/>
          <w:color w:val="333333"/>
          <w:sz w:val="24"/>
          <w:szCs w:val="24"/>
        </w:rPr>
        <w:t xml:space="preserve"> nº</w:t>
      </w:r>
      <w:r w:rsidRPr="000C64BD">
        <w:rPr>
          <w:rFonts w:ascii="Arial" w:hAnsi="Arial" w:cs="Arial"/>
          <w:color w:val="333333"/>
          <w:sz w:val="24"/>
          <w:szCs w:val="24"/>
        </w:rPr>
        <w:t xml:space="preserve"> 12.711, de 29 de agosto de 2012</w:t>
      </w:r>
      <w:r>
        <w:rPr>
          <w:rFonts w:ascii="Arial" w:hAnsi="Arial" w:cs="Arial"/>
          <w:sz w:val="24"/>
          <w:szCs w:val="24"/>
        </w:rPr>
        <w:t xml:space="preserve"> </w:t>
      </w:r>
      <w:r w:rsidR="00641E62">
        <w:rPr>
          <w:rFonts w:ascii="Arial" w:hAnsi="Arial" w:cs="Arial"/>
          <w:sz w:val="24"/>
          <w:szCs w:val="24"/>
        </w:rPr>
        <w:t>garante</w:t>
      </w:r>
      <w:r w:rsidR="00641E62" w:rsidRPr="00641E62">
        <w:rPr>
          <w:rFonts w:ascii="Arial" w:hAnsi="Arial" w:cs="Arial"/>
          <w:color w:val="333333"/>
          <w:sz w:val="24"/>
          <w:szCs w:val="24"/>
        </w:rPr>
        <w:t xml:space="preserve"> o sistema de cotas raciais não </w:t>
      </w:r>
      <w:r w:rsidR="00641E62">
        <w:rPr>
          <w:rFonts w:ascii="Arial" w:hAnsi="Arial" w:cs="Arial"/>
          <w:color w:val="333333"/>
          <w:sz w:val="24"/>
          <w:szCs w:val="24"/>
        </w:rPr>
        <w:t xml:space="preserve">apenas para </w:t>
      </w:r>
      <w:r w:rsidR="00641E62" w:rsidRPr="00641E62">
        <w:rPr>
          <w:rFonts w:ascii="Arial" w:hAnsi="Arial" w:cs="Arial"/>
          <w:color w:val="333333"/>
          <w:sz w:val="24"/>
          <w:szCs w:val="24"/>
        </w:rPr>
        <w:t>beneficia</w:t>
      </w:r>
      <w:r w:rsidR="00641E62">
        <w:rPr>
          <w:rFonts w:ascii="Arial" w:hAnsi="Arial" w:cs="Arial"/>
          <w:color w:val="333333"/>
          <w:sz w:val="24"/>
          <w:szCs w:val="24"/>
        </w:rPr>
        <w:t>r</w:t>
      </w:r>
      <w:r>
        <w:rPr>
          <w:rFonts w:ascii="Arial" w:hAnsi="Arial" w:cs="Arial"/>
          <w:color w:val="333333"/>
          <w:sz w:val="24"/>
          <w:szCs w:val="24"/>
        </w:rPr>
        <w:t xml:space="preserve"> negros</w:t>
      </w:r>
      <w:r w:rsidR="00641E62" w:rsidRPr="00641E62">
        <w:rPr>
          <w:rFonts w:ascii="Arial" w:hAnsi="Arial" w:cs="Arial"/>
          <w:color w:val="333333"/>
          <w:sz w:val="24"/>
          <w:szCs w:val="24"/>
        </w:rPr>
        <w:t>, mas</w:t>
      </w:r>
      <w:r>
        <w:rPr>
          <w:rFonts w:ascii="Arial" w:hAnsi="Arial" w:cs="Arial"/>
          <w:color w:val="333333"/>
          <w:sz w:val="24"/>
          <w:szCs w:val="24"/>
        </w:rPr>
        <w:t xml:space="preserve"> </w:t>
      </w:r>
      <w:proofErr w:type="gramStart"/>
      <w:r>
        <w:rPr>
          <w:rFonts w:ascii="Arial" w:hAnsi="Arial" w:cs="Arial"/>
          <w:color w:val="333333"/>
          <w:sz w:val="24"/>
          <w:szCs w:val="24"/>
        </w:rPr>
        <w:t>favorecerá</w:t>
      </w:r>
      <w:r w:rsidR="00641E62" w:rsidRPr="00641E62">
        <w:rPr>
          <w:rFonts w:ascii="Arial" w:hAnsi="Arial" w:cs="Arial"/>
          <w:color w:val="333333"/>
          <w:sz w:val="24"/>
          <w:szCs w:val="24"/>
        </w:rPr>
        <w:t xml:space="preserve"> pardos</w:t>
      </w:r>
      <w:proofErr w:type="gramEnd"/>
      <w:r w:rsidR="00641E62" w:rsidRPr="00641E62">
        <w:rPr>
          <w:rFonts w:ascii="Arial" w:hAnsi="Arial" w:cs="Arial"/>
          <w:color w:val="333333"/>
          <w:sz w:val="24"/>
          <w:szCs w:val="24"/>
        </w:rPr>
        <w:t xml:space="preserve"> e índios. Há ainda as chamadas cotas sociais, para alunos vindos de escolas públicas e </w:t>
      </w:r>
      <w:r w:rsidR="00641E62" w:rsidRPr="00641E62">
        <w:rPr>
          <w:rFonts w:ascii="Arial" w:hAnsi="Arial" w:cs="Arial"/>
          <w:color w:val="333333"/>
          <w:sz w:val="24"/>
          <w:szCs w:val="24"/>
        </w:rPr>
        <w:lastRenderedPageBreak/>
        <w:t xml:space="preserve">deficientes físicos, e cotas mistas, para estudantes negros que estudaram na rede pública de ensino, por </w:t>
      </w:r>
      <w:r w:rsidR="00641E62" w:rsidRPr="000C64BD">
        <w:rPr>
          <w:rFonts w:ascii="Arial" w:hAnsi="Arial" w:cs="Arial"/>
          <w:color w:val="333333"/>
          <w:sz w:val="24"/>
          <w:szCs w:val="24"/>
        </w:rPr>
        <w:t>exemplo.</w:t>
      </w:r>
      <w:r w:rsidRPr="000C64BD">
        <w:rPr>
          <w:rFonts w:ascii="Arial" w:hAnsi="Arial" w:cs="Arial"/>
          <w:color w:val="333333"/>
          <w:sz w:val="24"/>
          <w:szCs w:val="24"/>
        </w:rPr>
        <w:t xml:space="preserve"> A lei também define que, dentro do sistema de cotas, metade das vagas deverá ser preenchida por estudantes com renda familiar mensal por pessoa igual ou menor a </w:t>
      </w:r>
      <w:proofErr w:type="gramStart"/>
      <w:r w:rsidRPr="000C64BD">
        <w:rPr>
          <w:rFonts w:ascii="Arial" w:hAnsi="Arial" w:cs="Arial"/>
          <w:color w:val="333333"/>
          <w:sz w:val="24"/>
          <w:szCs w:val="24"/>
        </w:rPr>
        <w:t>1,5 salário</w:t>
      </w:r>
      <w:proofErr w:type="gramEnd"/>
      <w:r w:rsidRPr="000C64BD">
        <w:rPr>
          <w:rFonts w:ascii="Arial" w:hAnsi="Arial" w:cs="Arial"/>
          <w:color w:val="333333"/>
          <w:sz w:val="24"/>
          <w:szCs w:val="24"/>
        </w:rPr>
        <w:t xml:space="preserve"> mínimo e a outra metade com renda maior que 1,5 salário mínimo</w:t>
      </w:r>
      <w:r w:rsidR="00522C85">
        <w:rPr>
          <w:rFonts w:ascii="Arial" w:hAnsi="Arial" w:cs="Arial"/>
          <w:color w:val="333333"/>
          <w:sz w:val="24"/>
          <w:szCs w:val="24"/>
        </w:rPr>
        <w:t xml:space="preserve">. Ficou definido que a lei estará em ação plena em 2016 quando as universidades destinarão 50% do sistema de cotas </w:t>
      </w:r>
      <w:r w:rsidR="00522C85" w:rsidRPr="00FD173C">
        <w:rPr>
          <w:rFonts w:ascii="Arial" w:hAnsi="Arial" w:cs="Arial"/>
          <w:color w:val="333333"/>
          <w:sz w:val="24"/>
          <w:szCs w:val="24"/>
        </w:rPr>
        <w:t>para</w:t>
      </w:r>
      <w:r w:rsidR="00FD173C">
        <w:rPr>
          <w:rFonts w:ascii="Arial" w:hAnsi="Arial" w:cs="Arial"/>
          <w:color w:val="000000"/>
          <w:sz w:val="24"/>
          <w:szCs w:val="24"/>
        </w:rPr>
        <w:t xml:space="preserve"> v</w:t>
      </w:r>
      <w:r w:rsidR="00FD173C" w:rsidRPr="00FD173C">
        <w:rPr>
          <w:rFonts w:ascii="Arial" w:hAnsi="Arial" w:cs="Arial"/>
          <w:color w:val="000000"/>
          <w:sz w:val="24"/>
          <w:szCs w:val="24"/>
        </w:rPr>
        <w:t>ítimas de várias perseg</w:t>
      </w:r>
      <w:r w:rsidR="00FD173C">
        <w:rPr>
          <w:rFonts w:ascii="Arial" w:hAnsi="Arial" w:cs="Arial"/>
          <w:color w:val="000000"/>
          <w:sz w:val="24"/>
          <w:szCs w:val="24"/>
        </w:rPr>
        <w:t>uições racistas, negros e índios</w:t>
      </w:r>
      <w:r w:rsidR="00FD173C" w:rsidRPr="00FD173C">
        <w:rPr>
          <w:rFonts w:ascii="Arial" w:hAnsi="Arial" w:cs="Arial"/>
          <w:color w:val="000000"/>
          <w:sz w:val="24"/>
          <w:szCs w:val="24"/>
        </w:rPr>
        <w:t xml:space="preserve"> sempre enfrentaram enormes dificuldades para ingressar e permane</w:t>
      </w:r>
      <w:r w:rsidR="00FD173C">
        <w:rPr>
          <w:rFonts w:ascii="Arial" w:hAnsi="Arial" w:cs="Arial"/>
          <w:color w:val="000000"/>
          <w:sz w:val="24"/>
          <w:szCs w:val="24"/>
        </w:rPr>
        <w:t>ce</w:t>
      </w:r>
      <w:r w:rsidR="00FD173C" w:rsidRPr="00FD173C">
        <w:rPr>
          <w:rFonts w:ascii="Arial" w:hAnsi="Arial" w:cs="Arial"/>
          <w:color w:val="000000"/>
          <w:sz w:val="24"/>
          <w:szCs w:val="24"/>
        </w:rPr>
        <w:t>r na</w:t>
      </w:r>
      <w:r w:rsidR="007D0CCB">
        <w:rPr>
          <w:rFonts w:ascii="Arial" w:hAnsi="Arial" w:cs="Arial"/>
          <w:color w:val="000000"/>
          <w:sz w:val="24"/>
          <w:szCs w:val="24"/>
        </w:rPr>
        <w:t>s</w:t>
      </w:r>
      <w:r w:rsidR="00FD173C" w:rsidRPr="00FD173C">
        <w:rPr>
          <w:rFonts w:ascii="Arial" w:hAnsi="Arial" w:cs="Arial"/>
          <w:color w:val="000000"/>
          <w:sz w:val="24"/>
          <w:szCs w:val="24"/>
        </w:rPr>
        <w:t xml:space="preserve"> universidade</w:t>
      </w:r>
      <w:r w:rsidR="007D0CCB">
        <w:rPr>
          <w:rFonts w:ascii="Arial" w:hAnsi="Arial" w:cs="Arial"/>
          <w:color w:val="000000"/>
          <w:sz w:val="24"/>
          <w:szCs w:val="24"/>
        </w:rPr>
        <w:t>s</w:t>
      </w:r>
      <w:r w:rsidR="00FD173C">
        <w:rPr>
          <w:rFonts w:ascii="Arial" w:hAnsi="Arial" w:cs="Arial"/>
          <w:color w:val="000000"/>
          <w:sz w:val="24"/>
          <w:szCs w:val="24"/>
        </w:rPr>
        <w:t xml:space="preserve"> do Brasil</w:t>
      </w:r>
      <w:r w:rsidR="00FD173C" w:rsidRPr="00FD173C">
        <w:rPr>
          <w:rFonts w:ascii="Arial" w:hAnsi="Arial" w:cs="Arial"/>
          <w:color w:val="000000"/>
          <w:sz w:val="24"/>
          <w:szCs w:val="24"/>
        </w:rPr>
        <w:t>. Desde a formação das instituições</w:t>
      </w:r>
      <w:r w:rsidR="00FD173C">
        <w:rPr>
          <w:rFonts w:ascii="Arial" w:hAnsi="Arial" w:cs="Arial"/>
          <w:color w:val="000000"/>
          <w:sz w:val="24"/>
          <w:szCs w:val="24"/>
        </w:rPr>
        <w:t xml:space="preserve"> de ensino superior no século XIX</w:t>
      </w:r>
      <w:r w:rsidR="00FD173C" w:rsidRPr="00FD173C">
        <w:rPr>
          <w:rFonts w:ascii="Arial" w:hAnsi="Arial" w:cs="Arial"/>
          <w:color w:val="000000"/>
          <w:sz w:val="24"/>
          <w:szCs w:val="24"/>
        </w:rPr>
        <w:t>, jamais houve um projeto que garantisse o acesso em mas</w:t>
      </w:r>
      <w:r w:rsidR="00FD173C">
        <w:rPr>
          <w:rFonts w:ascii="Arial" w:hAnsi="Arial" w:cs="Arial"/>
          <w:color w:val="000000"/>
          <w:sz w:val="24"/>
          <w:szCs w:val="24"/>
        </w:rPr>
        <w:t>sa da população discriminada às universidades</w:t>
      </w:r>
      <w:r w:rsidR="00FD173C" w:rsidRPr="00FD173C">
        <w:rPr>
          <w:rFonts w:ascii="Arial" w:hAnsi="Arial" w:cs="Arial"/>
          <w:color w:val="000000"/>
          <w:sz w:val="24"/>
          <w:szCs w:val="24"/>
        </w:rPr>
        <w:t>. Hoje, os negros</w:t>
      </w:r>
      <w:r w:rsidR="00FD173C">
        <w:rPr>
          <w:rFonts w:ascii="Arial" w:hAnsi="Arial" w:cs="Arial"/>
          <w:color w:val="000000"/>
          <w:sz w:val="24"/>
          <w:szCs w:val="24"/>
        </w:rPr>
        <w:t xml:space="preserve"> e os índios correspondem a um pequeno </w:t>
      </w:r>
      <w:r w:rsidR="00FD173C" w:rsidRPr="00FD173C">
        <w:rPr>
          <w:rFonts w:ascii="Arial" w:hAnsi="Arial" w:cs="Arial"/>
          <w:color w:val="000000"/>
          <w:sz w:val="24"/>
          <w:szCs w:val="24"/>
        </w:rPr>
        <w:t xml:space="preserve">contingente de universitários, apesar de representarem </w:t>
      </w:r>
      <w:r w:rsidR="00FD173C">
        <w:rPr>
          <w:rFonts w:ascii="Arial" w:hAnsi="Arial" w:cs="Arial"/>
          <w:color w:val="000000"/>
          <w:sz w:val="24"/>
          <w:szCs w:val="24"/>
        </w:rPr>
        <w:t>quase metade da população brasileira.</w:t>
      </w:r>
    </w:p>
    <w:p w:rsidR="00F0208F" w:rsidRDefault="00F0208F" w:rsidP="00F0208F">
      <w:pPr>
        <w:autoSpaceDE w:val="0"/>
        <w:autoSpaceDN w:val="0"/>
        <w:adjustRightInd w:val="0"/>
        <w:spacing w:after="0" w:line="360" w:lineRule="auto"/>
        <w:ind w:firstLine="708"/>
        <w:jc w:val="both"/>
        <w:rPr>
          <w:rFonts w:ascii="Arial" w:hAnsi="Arial" w:cs="Arial"/>
          <w:color w:val="000000"/>
          <w:sz w:val="24"/>
          <w:szCs w:val="24"/>
        </w:rPr>
      </w:pPr>
    </w:p>
    <w:p w:rsidR="00F0208F" w:rsidRDefault="00F0208F" w:rsidP="00F0208F">
      <w:pPr>
        <w:autoSpaceDE w:val="0"/>
        <w:autoSpaceDN w:val="0"/>
        <w:adjustRightInd w:val="0"/>
        <w:spacing w:after="0" w:line="360" w:lineRule="auto"/>
        <w:ind w:firstLine="708"/>
        <w:jc w:val="both"/>
        <w:rPr>
          <w:rFonts w:ascii="Arial" w:hAnsi="Arial" w:cs="Arial"/>
          <w:color w:val="000000"/>
          <w:sz w:val="24"/>
          <w:szCs w:val="24"/>
        </w:rPr>
      </w:pPr>
    </w:p>
    <w:p w:rsidR="00382E43" w:rsidRDefault="00F0208F" w:rsidP="00382E43">
      <w:pPr>
        <w:autoSpaceDE w:val="0"/>
        <w:autoSpaceDN w:val="0"/>
        <w:adjustRightInd w:val="0"/>
        <w:spacing w:after="0" w:line="360" w:lineRule="auto"/>
        <w:jc w:val="both"/>
        <w:rPr>
          <w:rFonts w:ascii="Arial" w:hAnsi="Arial" w:cs="Arial"/>
          <w:b/>
          <w:color w:val="000000"/>
          <w:sz w:val="24"/>
          <w:szCs w:val="24"/>
        </w:rPr>
      </w:pPr>
      <w:r w:rsidRPr="00F0208F">
        <w:rPr>
          <w:rFonts w:ascii="Arial" w:hAnsi="Arial" w:cs="Arial"/>
          <w:b/>
          <w:color w:val="000000"/>
          <w:sz w:val="24"/>
          <w:szCs w:val="24"/>
        </w:rPr>
        <w:t xml:space="preserve">4. </w:t>
      </w:r>
      <w:r w:rsidR="00FD173C" w:rsidRPr="00F0208F">
        <w:rPr>
          <w:rFonts w:ascii="Arial" w:hAnsi="Arial" w:cs="Arial"/>
          <w:b/>
          <w:color w:val="000000"/>
          <w:sz w:val="24"/>
          <w:szCs w:val="24"/>
        </w:rPr>
        <w:t>AVANÇOS E IMPASSES NAS POLÍTICAS SOCIAIS POR MEIO DE COTAS</w:t>
      </w:r>
    </w:p>
    <w:p w:rsidR="00382E43" w:rsidRDefault="00382E43" w:rsidP="00382E43">
      <w:pPr>
        <w:autoSpaceDE w:val="0"/>
        <w:autoSpaceDN w:val="0"/>
        <w:adjustRightInd w:val="0"/>
        <w:spacing w:after="0" w:line="360" w:lineRule="auto"/>
        <w:jc w:val="both"/>
        <w:rPr>
          <w:rFonts w:ascii="Arial" w:hAnsi="Arial" w:cs="Arial"/>
          <w:b/>
          <w:color w:val="000000"/>
          <w:sz w:val="24"/>
          <w:szCs w:val="24"/>
        </w:rPr>
      </w:pPr>
    </w:p>
    <w:p w:rsidR="001D2B23" w:rsidRPr="00382E43" w:rsidRDefault="001D2B23" w:rsidP="00382E43">
      <w:pPr>
        <w:autoSpaceDE w:val="0"/>
        <w:autoSpaceDN w:val="0"/>
        <w:adjustRightInd w:val="0"/>
        <w:spacing w:after="0" w:line="360" w:lineRule="auto"/>
        <w:ind w:firstLine="708"/>
        <w:jc w:val="both"/>
        <w:rPr>
          <w:rFonts w:ascii="Arial" w:hAnsi="Arial" w:cs="Arial"/>
          <w:b/>
          <w:color w:val="000000"/>
          <w:sz w:val="24"/>
          <w:szCs w:val="24"/>
        </w:rPr>
      </w:pPr>
      <w:r w:rsidRPr="001D2B23">
        <w:rPr>
          <w:rFonts w:ascii="Arial" w:hAnsi="Arial" w:cs="Arial"/>
          <w:sz w:val="24"/>
          <w:szCs w:val="24"/>
        </w:rPr>
        <w:t xml:space="preserve">O sistema de cotas surgiu </w:t>
      </w:r>
      <w:r w:rsidR="00EB1E48" w:rsidRPr="001D2B23">
        <w:rPr>
          <w:rFonts w:ascii="Arial" w:hAnsi="Arial" w:cs="Arial"/>
          <w:sz w:val="24"/>
          <w:szCs w:val="24"/>
        </w:rPr>
        <w:t xml:space="preserve">como uma </w:t>
      </w:r>
      <w:r w:rsidR="00CA5DAE" w:rsidRPr="001D2B23">
        <w:rPr>
          <w:rFonts w:ascii="Arial" w:hAnsi="Arial" w:cs="Arial"/>
          <w:sz w:val="24"/>
          <w:szCs w:val="24"/>
        </w:rPr>
        <w:t>forma de combater a h</w:t>
      </w:r>
      <w:r w:rsidR="00EB1E48" w:rsidRPr="001D2B23">
        <w:rPr>
          <w:rFonts w:ascii="Arial" w:hAnsi="Arial" w:cs="Arial"/>
          <w:sz w:val="24"/>
          <w:szCs w:val="24"/>
        </w:rPr>
        <w:t>erança escravagista de anos de dominação que ocorreram em nosso país a partir da dominação portuguesa. Para corrigir parte dos descasos, o Governo Federal vem facilitando diversos tipos de cotas e entre essas a que garante ao negro, índio e pardo</w:t>
      </w:r>
      <w:r w:rsidRPr="001D2B23">
        <w:rPr>
          <w:rFonts w:ascii="Arial" w:hAnsi="Arial" w:cs="Arial"/>
          <w:sz w:val="24"/>
          <w:szCs w:val="24"/>
        </w:rPr>
        <w:t xml:space="preserve"> a</w:t>
      </w:r>
      <w:r w:rsidR="00EB1E48" w:rsidRPr="001D2B23">
        <w:rPr>
          <w:rFonts w:ascii="Arial" w:hAnsi="Arial" w:cs="Arial"/>
          <w:sz w:val="24"/>
          <w:szCs w:val="24"/>
        </w:rPr>
        <w:t xml:space="preserve"> possibilidade de aceitação</w:t>
      </w:r>
      <w:r w:rsidR="008F1C35">
        <w:rPr>
          <w:rFonts w:ascii="Arial" w:hAnsi="Arial" w:cs="Arial"/>
          <w:sz w:val="24"/>
          <w:szCs w:val="24"/>
        </w:rPr>
        <w:t>, mais favorável,</w:t>
      </w:r>
      <w:r w:rsidR="00EB1E48" w:rsidRPr="001D2B23">
        <w:rPr>
          <w:rFonts w:ascii="Arial" w:hAnsi="Arial" w:cs="Arial"/>
          <w:sz w:val="24"/>
          <w:szCs w:val="24"/>
        </w:rPr>
        <w:t xml:space="preserve"> nas universidades deste país. </w:t>
      </w:r>
      <w:r w:rsidRPr="001D2B23">
        <w:rPr>
          <w:rFonts w:ascii="Arial" w:hAnsi="Arial" w:cs="Arial"/>
          <w:sz w:val="24"/>
          <w:szCs w:val="24"/>
        </w:rPr>
        <w:t>Além de garantir o respeito a eles merecido, sem discriminação; deixando como legado àquele que assim a cometer</w:t>
      </w:r>
      <w:r w:rsidR="008F1C35">
        <w:rPr>
          <w:rFonts w:ascii="Arial" w:hAnsi="Arial" w:cs="Arial"/>
          <w:sz w:val="24"/>
          <w:szCs w:val="24"/>
        </w:rPr>
        <w:t xml:space="preserve"> qualquer tipo de desrespeito, em forma de discriminação,</w:t>
      </w:r>
      <w:r w:rsidRPr="001D2B23">
        <w:rPr>
          <w:rFonts w:ascii="Arial" w:hAnsi="Arial" w:cs="Arial"/>
          <w:sz w:val="24"/>
          <w:szCs w:val="24"/>
        </w:rPr>
        <w:t xml:space="preserve"> danos morais e sócias.</w:t>
      </w:r>
    </w:p>
    <w:p w:rsidR="00E8217C" w:rsidRDefault="00CA5DAE" w:rsidP="00E8217C">
      <w:pPr>
        <w:pStyle w:val="SemEspaamento"/>
        <w:spacing w:line="360" w:lineRule="auto"/>
        <w:ind w:firstLine="708"/>
        <w:jc w:val="both"/>
        <w:rPr>
          <w:rFonts w:ascii="Arial" w:hAnsi="Arial" w:cs="Arial"/>
          <w:sz w:val="24"/>
          <w:szCs w:val="24"/>
        </w:rPr>
      </w:pPr>
      <w:r w:rsidRPr="001D2B23">
        <w:rPr>
          <w:rFonts w:ascii="Arial" w:hAnsi="Arial" w:cs="Arial"/>
          <w:sz w:val="24"/>
          <w:szCs w:val="24"/>
        </w:rPr>
        <w:t>As cotas raciais fazem parte de um mod</w:t>
      </w:r>
      <w:r w:rsidR="001D2B23">
        <w:rPr>
          <w:rFonts w:ascii="Arial" w:hAnsi="Arial" w:cs="Arial"/>
          <w:sz w:val="24"/>
          <w:szCs w:val="24"/>
        </w:rPr>
        <w:t>elo de ação positiva. A proposta</w:t>
      </w:r>
      <w:proofErr w:type="gramStart"/>
      <w:r w:rsidR="001D2B23">
        <w:rPr>
          <w:rFonts w:ascii="Arial" w:hAnsi="Arial" w:cs="Arial"/>
          <w:sz w:val="24"/>
          <w:szCs w:val="24"/>
        </w:rPr>
        <w:t xml:space="preserve"> </w:t>
      </w:r>
      <w:r w:rsidR="008F1C35">
        <w:rPr>
          <w:rFonts w:ascii="Arial" w:hAnsi="Arial" w:cs="Arial"/>
          <w:sz w:val="24"/>
          <w:szCs w:val="24"/>
        </w:rPr>
        <w:t xml:space="preserve"> </w:t>
      </w:r>
      <w:proofErr w:type="gramEnd"/>
      <w:r w:rsidR="008F1C35">
        <w:rPr>
          <w:rFonts w:ascii="Arial" w:hAnsi="Arial" w:cs="Arial"/>
          <w:sz w:val="24"/>
          <w:szCs w:val="24"/>
        </w:rPr>
        <w:t xml:space="preserve">além de </w:t>
      </w:r>
      <w:r w:rsidRPr="001D2B23">
        <w:rPr>
          <w:rFonts w:ascii="Arial" w:hAnsi="Arial" w:cs="Arial"/>
          <w:sz w:val="24"/>
          <w:szCs w:val="24"/>
        </w:rPr>
        <w:t>amenizar o impacto</w:t>
      </w:r>
      <w:r w:rsidR="008F1C35">
        <w:rPr>
          <w:rFonts w:ascii="Arial" w:hAnsi="Arial" w:cs="Arial"/>
          <w:sz w:val="24"/>
          <w:szCs w:val="24"/>
        </w:rPr>
        <w:t xml:space="preserve"> racial gerado com tanto desagrado também garante diminuir </w:t>
      </w:r>
      <w:r w:rsidRPr="001D2B23">
        <w:rPr>
          <w:rFonts w:ascii="Arial" w:hAnsi="Arial" w:cs="Arial"/>
          <w:sz w:val="24"/>
          <w:szCs w:val="24"/>
        </w:rPr>
        <w:t xml:space="preserve">a desigualdade </w:t>
      </w:r>
      <w:r w:rsidR="001D2B23">
        <w:rPr>
          <w:rFonts w:ascii="Arial" w:hAnsi="Arial" w:cs="Arial"/>
          <w:sz w:val="24"/>
          <w:szCs w:val="24"/>
        </w:rPr>
        <w:t>social e e</w:t>
      </w:r>
      <w:r w:rsidR="008F1C35">
        <w:rPr>
          <w:rFonts w:ascii="Arial" w:hAnsi="Arial" w:cs="Arial"/>
          <w:sz w:val="24"/>
          <w:szCs w:val="24"/>
        </w:rPr>
        <w:t>conômica entre classes</w:t>
      </w:r>
      <w:r w:rsidR="001D2B23">
        <w:rPr>
          <w:rFonts w:ascii="Arial" w:hAnsi="Arial" w:cs="Arial"/>
          <w:sz w:val="24"/>
          <w:szCs w:val="24"/>
        </w:rPr>
        <w:t>.</w:t>
      </w:r>
    </w:p>
    <w:p w:rsidR="00862515" w:rsidRDefault="00862515" w:rsidP="00E8217C">
      <w:pPr>
        <w:pStyle w:val="SemEspaamento"/>
        <w:spacing w:line="360" w:lineRule="auto"/>
        <w:ind w:firstLine="708"/>
        <w:jc w:val="both"/>
        <w:rPr>
          <w:rFonts w:ascii="Arial" w:eastAsia="Times New Roman" w:hAnsi="Arial" w:cs="Arial"/>
          <w:color w:val="333333"/>
          <w:sz w:val="24"/>
          <w:szCs w:val="24"/>
          <w:lang w:eastAsia="pt-BR"/>
        </w:rPr>
      </w:pPr>
      <w:r>
        <w:rPr>
          <w:rFonts w:ascii="Arial" w:hAnsi="Arial" w:cs="Arial"/>
          <w:sz w:val="24"/>
          <w:szCs w:val="24"/>
        </w:rPr>
        <w:t xml:space="preserve"> Antes da definição da lei </w:t>
      </w:r>
      <w:r>
        <w:rPr>
          <w:rFonts w:ascii="Arial" w:hAnsi="Arial" w:cs="Arial"/>
          <w:color w:val="333333"/>
          <w:sz w:val="24"/>
          <w:szCs w:val="24"/>
        </w:rPr>
        <w:t>nº</w:t>
      </w:r>
      <w:r w:rsidRPr="000C64BD">
        <w:rPr>
          <w:rFonts w:ascii="Arial" w:hAnsi="Arial" w:cs="Arial"/>
          <w:color w:val="333333"/>
          <w:sz w:val="24"/>
          <w:szCs w:val="24"/>
        </w:rPr>
        <w:t xml:space="preserve"> 12.711, de 29 de agosto de 2012</w:t>
      </w:r>
      <w:r>
        <w:rPr>
          <w:rFonts w:ascii="Arial" w:hAnsi="Arial" w:cs="Arial"/>
          <w:color w:val="333333"/>
          <w:sz w:val="24"/>
          <w:szCs w:val="24"/>
        </w:rPr>
        <w:t>, muitas universidades já adotavam o sistema de cotas</w:t>
      </w:r>
      <w:r w:rsidR="00985D5F">
        <w:rPr>
          <w:rFonts w:ascii="Arial" w:hAnsi="Arial" w:cs="Arial"/>
          <w:color w:val="333333"/>
          <w:sz w:val="24"/>
          <w:szCs w:val="24"/>
        </w:rPr>
        <w:t>, a exemplo da</w:t>
      </w:r>
      <w:r w:rsidR="00E8217C" w:rsidRPr="008F1C35">
        <w:rPr>
          <w:rFonts w:ascii="Arial" w:eastAsia="Times New Roman" w:hAnsi="Arial" w:cs="Arial"/>
          <w:color w:val="333333"/>
          <w:sz w:val="24"/>
          <w:szCs w:val="24"/>
          <w:lang w:eastAsia="pt-BR"/>
        </w:rPr>
        <w:t xml:space="preserve"> Universidade do Estado do Rio de Janeiro (</w:t>
      </w:r>
      <w:proofErr w:type="gramStart"/>
      <w:r w:rsidR="00E8217C" w:rsidRPr="008F1C35">
        <w:rPr>
          <w:rFonts w:ascii="Arial" w:eastAsia="Times New Roman" w:hAnsi="Arial" w:cs="Arial"/>
          <w:color w:val="333333"/>
          <w:sz w:val="24"/>
          <w:szCs w:val="24"/>
          <w:lang w:eastAsia="pt-BR"/>
        </w:rPr>
        <w:t>Uerj</w:t>
      </w:r>
      <w:proofErr w:type="gramEnd"/>
      <w:r w:rsidR="00E8217C" w:rsidRPr="008F1C35">
        <w:rPr>
          <w:rFonts w:ascii="Arial" w:eastAsia="Times New Roman" w:hAnsi="Arial" w:cs="Arial"/>
          <w:color w:val="333333"/>
          <w:sz w:val="24"/>
          <w:szCs w:val="24"/>
          <w:lang w:eastAsia="pt-BR"/>
        </w:rPr>
        <w:t>), em 2002, por conta de uma lei estadual.</w:t>
      </w:r>
      <w:r w:rsidR="00E8217C">
        <w:rPr>
          <w:rFonts w:ascii="Arial" w:eastAsia="Times New Roman" w:hAnsi="Arial" w:cs="Arial"/>
          <w:color w:val="333333"/>
          <w:sz w:val="24"/>
          <w:szCs w:val="24"/>
          <w:lang w:eastAsia="pt-BR"/>
        </w:rPr>
        <w:t xml:space="preserve"> Através desses olhares, uma pesquisa</w:t>
      </w:r>
      <w:r>
        <w:rPr>
          <w:rFonts w:ascii="Arial" w:eastAsia="Times New Roman" w:hAnsi="Arial" w:cs="Arial"/>
          <w:color w:val="333333"/>
          <w:sz w:val="24"/>
          <w:szCs w:val="24"/>
          <w:lang w:eastAsia="pt-BR"/>
        </w:rPr>
        <w:t xml:space="preserve"> do IBGE apontou que:</w:t>
      </w:r>
    </w:p>
    <w:p w:rsidR="00985D5F" w:rsidRPr="00E8217C" w:rsidRDefault="00985D5F" w:rsidP="00E8217C">
      <w:pPr>
        <w:pStyle w:val="SemEspaamento"/>
        <w:spacing w:line="360" w:lineRule="auto"/>
        <w:ind w:firstLine="708"/>
        <w:jc w:val="both"/>
        <w:rPr>
          <w:rFonts w:ascii="Arial" w:hAnsi="Arial" w:cs="Arial"/>
          <w:sz w:val="24"/>
          <w:szCs w:val="24"/>
        </w:rPr>
      </w:pPr>
    </w:p>
    <w:p w:rsidR="00862515" w:rsidRDefault="00862515" w:rsidP="00862515">
      <w:pPr>
        <w:pStyle w:val="SemEspaamento"/>
        <w:spacing w:line="360" w:lineRule="auto"/>
        <w:ind w:left="2268"/>
        <w:jc w:val="both"/>
        <w:rPr>
          <w:rFonts w:ascii="Arial" w:eastAsia="Times New Roman" w:hAnsi="Arial" w:cs="Arial"/>
          <w:color w:val="333333"/>
          <w:lang w:eastAsia="pt-BR"/>
        </w:rPr>
      </w:pPr>
      <w:proofErr w:type="gramStart"/>
      <w:r w:rsidRPr="00E8217C">
        <w:rPr>
          <w:rFonts w:ascii="Arial" w:eastAsia="Times New Roman" w:hAnsi="Arial" w:cs="Arial"/>
          <w:color w:val="333333"/>
          <w:lang w:eastAsia="pt-BR"/>
        </w:rPr>
        <w:lastRenderedPageBreak/>
        <w:t xml:space="preserve">“ </w:t>
      </w:r>
      <w:proofErr w:type="gramEnd"/>
      <w:r w:rsidRPr="00E8217C">
        <w:rPr>
          <w:rFonts w:ascii="Arial" w:eastAsia="Times New Roman" w:hAnsi="Arial" w:cs="Arial"/>
          <w:color w:val="333333"/>
          <w:lang w:eastAsia="pt-BR"/>
        </w:rPr>
        <w:t>Entre 1998 e 2008, o número de negros e pardos no ensino superior aumentou, mas que ainda é metade do número entre brancos. A porcentagem de jovens brancos com mais de 16 anos que haviam frequentado universidades em 2008 era de 60,3% do total, enquanto o de negros e pardos era de 28,7%. Em 1997, a diferença era de 33% para 7,1%, respectivamente.</w:t>
      </w:r>
    </w:p>
    <w:p w:rsidR="00985D5F" w:rsidRPr="00E8217C" w:rsidRDefault="00985D5F" w:rsidP="00862515">
      <w:pPr>
        <w:pStyle w:val="SemEspaamento"/>
        <w:spacing w:line="360" w:lineRule="auto"/>
        <w:ind w:left="2268"/>
        <w:jc w:val="both"/>
        <w:rPr>
          <w:rFonts w:ascii="Arial" w:hAnsi="Arial" w:cs="Arial"/>
        </w:rPr>
      </w:pPr>
    </w:p>
    <w:p w:rsidR="00382B25" w:rsidRDefault="00E8217C" w:rsidP="0046615A">
      <w:pPr>
        <w:spacing w:before="100" w:beforeAutospacing="1" w:after="100" w:afterAutospacing="1" w:line="360" w:lineRule="auto"/>
        <w:ind w:firstLine="708"/>
        <w:jc w:val="both"/>
        <w:rPr>
          <w:rFonts w:ascii="Arial" w:hAnsi="Arial" w:cs="Arial"/>
          <w:sz w:val="24"/>
          <w:szCs w:val="24"/>
        </w:rPr>
      </w:pPr>
      <w:r w:rsidRPr="00382B25">
        <w:rPr>
          <w:rFonts w:ascii="Arial" w:hAnsi="Arial" w:cs="Arial"/>
          <w:sz w:val="24"/>
          <w:szCs w:val="24"/>
        </w:rPr>
        <w:t xml:space="preserve">Mas esse sistema de cotas apresenta muitos impasses: </w:t>
      </w:r>
      <w:r w:rsidR="00382B25" w:rsidRPr="00382B25">
        <w:rPr>
          <w:rFonts w:ascii="Arial" w:hAnsi="Arial" w:cs="Arial"/>
          <w:sz w:val="24"/>
          <w:szCs w:val="24"/>
        </w:rPr>
        <w:t>ora para os beneficiados, ora</w:t>
      </w:r>
      <w:r w:rsidRPr="00382B25">
        <w:rPr>
          <w:rFonts w:ascii="Arial" w:eastAsia="Times New Roman" w:hAnsi="Arial" w:cs="Arial"/>
          <w:color w:val="333333"/>
          <w:sz w:val="24"/>
          <w:szCs w:val="24"/>
          <w:lang w:eastAsia="pt-BR"/>
        </w:rPr>
        <w:t xml:space="preserve"> p</w:t>
      </w:r>
      <w:r w:rsidR="00CA5DAE" w:rsidRPr="00382B25">
        <w:rPr>
          <w:rFonts w:ascii="Arial" w:eastAsia="Times New Roman" w:hAnsi="Arial" w:cs="Arial"/>
          <w:color w:val="333333"/>
          <w:sz w:val="24"/>
          <w:szCs w:val="24"/>
          <w:lang w:eastAsia="pt-BR"/>
        </w:rPr>
        <w:t>ara</w:t>
      </w:r>
      <w:r w:rsidR="00382B25" w:rsidRPr="00382B25">
        <w:rPr>
          <w:rFonts w:ascii="Arial" w:eastAsia="Times New Roman" w:hAnsi="Arial" w:cs="Arial"/>
          <w:color w:val="333333"/>
          <w:sz w:val="24"/>
          <w:szCs w:val="24"/>
          <w:lang w:eastAsia="pt-BR"/>
        </w:rPr>
        <w:t xml:space="preserve"> </w:t>
      </w:r>
      <w:r w:rsidR="00D45BFB">
        <w:rPr>
          <w:rFonts w:ascii="Arial" w:eastAsia="Times New Roman" w:hAnsi="Arial" w:cs="Arial"/>
          <w:color w:val="333333"/>
          <w:sz w:val="24"/>
          <w:szCs w:val="24"/>
          <w:lang w:eastAsia="pt-BR"/>
        </w:rPr>
        <w:t>os excluídos, v</w:t>
      </w:r>
      <w:r w:rsidR="007D0CCB">
        <w:rPr>
          <w:rFonts w:ascii="Arial" w:eastAsia="Times New Roman" w:hAnsi="Arial" w:cs="Arial"/>
          <w:color w:val="333333"/>
          <w:sz w:val="24"/>
          <w:szCs w:val="24"/>
          <w:lang w:eastAsia="pt-BR"/>
        </w:rPr>
        <w:t>isto que quem concorre</w:t>
      </w:r>
      <w:r w:rsidR="00CA5DAE" w:rsidRPr="00382B25">
        <w:rPr>
          <w:rFonts w:ascii="Arial" w:eastAsia="Times New Roman" w:hAnsi="Arial" w:cs="Arial"/>
          <w:color w:val="333333"/>
          <w:sz w:val="24"/>
          <w:szCs w:val="24"/>
          <w:lang w:eastAsia="pt-BR"/>
        </w:rPr>
        <w:t xml:space="preserve"> a essas vagas</w:t>
      </w:r>
      <w:r w:rsidR="00382B25">
        <w:rPr>
          <w:rFonts w:ascii="Arial" w:eastAsia="Times New Roman" w:hAnsi="Arial" w:cs="Arial"/>
          <w:color w:val="333333"/>
          <w:sz w:val="24"/>
          <w:szCs w:val="24"/>
          <w:lang w:eastAsia="pt-BR"/>
        </w:rPr>
        <w:t>, muitas vezes,</w:t>
      </w:r>
      <w:r w:rsidR="00CA5DAE" w:rsidRPr="00382B25">
        <w:rPr>
          <w:rFonts w:ascii="Arial" w:eastAsia="Times New Roman" w:hAnsi="Arial" w:cs="Arial"/>
          <w:color w:val="333333"/>
          <w:sz w:val="24"/>
          <w:szCs w:val="24"/>
          <w:lang w:eastAsia="pt-BR"/>
        </w:rPr>
        <w:t xml:space="preserve"> devem assinar um termo autodeclarando a raça e, em algumas instituições, passar por entrevistas</w:t>
      </w:r>
      <w:r w:rsidR="00CA5DAE" w:rsidRPr="008F1C35">
        <w:rPr>
          <w:rFonts w:ascii="Arial" w:eastAsia="Times New Roman" w:hAnsi="Arial" w:cs="Arial"/>
          <w:color w:val="333333"/>
          <w:sz w:val="24"/>
          <w:szCs w:val="24"/>
          <w:lang w:eastAsia="pt-BR"/>
        </w:rPr>
        <w:t>.</w:t>
      </w:r>
      <w:r w:rsidR="00B00A17">
        <w:rPr>
          <w:rFonts w:ascii="Arial" w:eastAsia="Times New Roman" w:hAnsi="Arial" w:cs="Arial"/>
          <w:color w:val="333333"/>
          <w:sz w:val="24"/>
          <w:szCs w:val="24"/>
          <w:lang w:eastAsia="pt-BR"/>
        </w:rPr>
        <w:t xml:space="preserve"> Além de observar que no Brasil há uma raça mestiça, na sua grande maioria, dependente de</w:t>
      </w:r>
      <w:r w:rsidR="00B00A17">
        <w:rPr>
          <w:rFonts w:ascii="Arial" w:hAnsi="Arial" w:cs="Arial"/>
          <w:sz w:val="24"/>
          <w:szCs w:val="24"/>
        </w:rPr>
        <w:t xml:space="preserve"> melhores escolas para se desenvolverem como pessoas com condições para desempenhar bem, no futuro, um papel profissional. O Brasil não pode continuar excluindo os seus</w:t>
      </w:r>
      <w:r w:rsidR="00FD3887">
        <w:rPr>
          <w:rFonts w:ascii="Arial" w:hAnsi="Arial" w:cs="Arial"/>
          <w:sz w:val="24"/>
          <w:szCs w:val="24"/>
        </w:rPr>
        <w:t>, favorecendo espaço a alguns e deixando outros, que embora ten</w:t>
      </w:r>
      <w:r w:rsidR="00D45BFB">
        <w:rPr>
          <w:rFonts w:ascii="Arial" w:hAnsi="Arial" w:cs="Arial"/>
          <w:sz w:val="24"/>
          <w:szCs w:val="24"/>
        </w:rPr>
        <w:t>ham se dedicado muito em sua</w:t>
      </w:r>
      <w:proofErr w:type="gramStart"/>
      <w:r w:rsidR="00D45BFB">
        <w:rPr>
          <w:rFonts w:ascii="Arial" w:hAnsi="Arial" w:cs="Arial"/>
          <w:sz w:val="24"/>
          <w:szCs w:val="24"/>
        </w:rPr>
        <w:t xml:space="preserve"> </w:t>
      </w:r>
      <w:r w:rsidR="00FD3887">
        <w:rPr>
          <w:rFonts w:ascii="Arial" w:hAnsi="Arial" w:cs="Arial"/>
          <w:sz w:val="24"/>
          <w:szCs w:val="24"/>
        </w:rPr>
        <w:t xml:space="preserve"> </w:t>
      </w:r>
      <w:proofErr w:type="gramEnd"/>
      <w:r w:rsidR="00FD3887">
        <w:rPr>
          <w:rFonts w:ascii="Arial" w:hAnsi="Arial" w:cs="Arial"/>
          <w:sz w:val="24"/>
          <w:szCs w:val="24"/>
        </w:rPr>
        <w:t>aprendizagem de</w:t>
      </w:r>
      <w:r w:rsidR="00EF6711" w:rsidRPr="00EF6711">
        <w:rPr>
          <w:rFonts w:ascii="Arial" w:hAnsi="Arial" w:cs="Arial"/>
          <w:sz w:val="24"/>
          <w:szCs w:val="24"/>
        </w:rPr>
        <w:t xml:space="preserve"> ensino fu</w:t>
      </w:r>
      <w:r w:rsidR="00FD3887">
        <w:rPr>
          <w:rFonts w:ascii="Arial" w:hAnsi="Arial" w:cs="Arial"/>
          <w:sz w:val="24"/>
          <w:szCs w:val="24"/>
        </w:rPr>
        <w:t xml:space="preserve">ndamental e médio, fiquem a  margem, sabe-se que </w:t>
      </w:r>
      <w:r w:rsidR="00EF6711" w:rsidRPr="00EF6711">
        <w:rPr>
          <w:rFonts w:ascii="Arial" w:hAnsi="Arial" w:cs="Arial"/>
          <w:sz w:val="24"/>
          <w:szCs w:val="24"/>
        </w:rPr>
        <w:t>é necessário aumentar os investimentos na educação de base das nossas crianças e jovens, mantê-los em escolas por tempo integral,</w:t>
      </w:r>
      <w:r w:rsidR="00FD3887">
        <w:rPr>
          <w:rFonts w:ascii="Arial" w:hAnsi="Arial" w:cs="Arial"/>
          <w:sz w:val="24"/>
          <w:szCs w:val="24"/>
        </w:rPr>
        <w:t xml:space="preserve"> com professores qualificados. Dessa forma, </w:t>
      </w:r>
      <w:r w:rsidR="00EF6711" w:rsidRPr="00EF6711">
        <w:rPr>
          <w:rFonts w:ascii="Arial" w:hAnsi="Arial" w:cs="Arial"/>
          <w:sz w:val="24"/>
          <w:szCs w:val="24"/>
        </w:rPr>
        <w:t>os filhos</w:t>
      </w:r>
      <w:r w:rsidR="00FD3887">
        <w:rPr>
          <w:rFonts w:ascii="Arial" w:hAnsi="Arial" w:cs="Arial"/>
          <w:sz w:val="24"/>
          <w:szCs w:val="24"/>
        </w:rPr>
        <w:t xml:space="preserve"> dessa nação</w:t>
      </w:r>
      <w:r w:rsidR="00EF6711" w:rsidRPr="00EF6711">
        <w:rPr>
          <w:rFonts w:ascii="Arial" w:hAnsi="Arial" w:cs="Arial"/>
          <w:sz w:val="24"/>
          <w:szCs w:val="24"/>
        </w:rPr>
        <w:t xml:space="preserve"> podem concorrer com dignidade por uma vaga em qual</w:t>
      </w:r>
      <w:r w:rsidR="00FD3887">
        <w:rPr>
          <w:rFonts w:ascii="Arial" w:hAnsi="Arial" w:cs="Arial"/>
          <w:sz w:val="24"/>
          <w:szCs w:val="24"/>
        </w:rPr>
        <w:t xml:space="preserve">quer universidade ou concurso. Logo, em parte, esse sistema </w:t>
      </w:r>
      <w:r w:rsidR="00D45BFB">
        <w:rPr>
          <w:rFonts w:ascii="Arial" w:hAnsi="Arial" w:cs="Arial"/>
          <w:sz w:val="24"/>
          <w:szCs w:val="24"/>
        </w:rPr>
        <w:t>de cotas torna-se discriminatório. Assim fica difícil para o país formar pesquisadores e cientistas</w:t>
      </w:r>
      <w:r w:rsidR="00EF6711" w:rsidRPr="00EF6711">
        <w:rPr>
          <w:rFonts w:ascii="Arial" w:hAnsi="Arial" w:cs="Arial"/>
          <w:sz w:val="24"/>
          <w:szCs w:val="24"/>
        </w:rPr>
        <w:t xml:space="preserve">, </w:t>
      </w:r>
      <w:r w:rsidR="00D45BFB">
        <w:rPr>
          <w:rFonts w:ascii="Arial" w:hAnsi="Arial" w:cs="Arial"/>
          <w:sz w:val="24"/>
          <w:szCs w:val="24"/>
        </w:rPr>
        <w:t>uma vez que vale mais a cor do que o saber.</w:t>
      </w:r>
    </w:p>
    <w:p w:rsidR="00104975" w:rsidRDefault="00104975" w:rsidP="0046615A">
      <w:pPr>
        <w:spacing w:before="100" w:beforeAutospacing="1" w:after="100" w:afterAutospacing="1" w:line="360" w:lineRule="auto"/>
        <w:ind w:firstLine="708"/>
        <w:jc w:val="both"/>
        <w:rPr>
          <w:rFonts w:ascii="Arial" w:hAnsi="Arial" w:cs="Arial"/>
          <w:sz w:val="24"/>
          <w:szCs w:val="24"/>
        </w:rPr>
      </w:pPr>
    </w:p>
    <w:p w:rsidR="00104975" w:rsidRDefault="00104975" w:rsidP="0046615A">
      <w:pPr>
        <w:spacing w:before="100" w:beforeAutospacing="1" w:after="100" w:afterAutospacing="1" w:line="360" w:lineRule="auto"/>
        <w:ind w:firstLine="708"/>
        <w:jc w:val="both"/>
        <w:rPr>
          <w:rFonts w:ascii="Arial" w:hAnsi="Arial" w:cs="Arial"/>
          <w:sz w:val="24"/>
          <w:szCs w:val="24"/>
        </w:rPr>
      </w:pPr>
    </w:p>
    <w:p w:rsidR="00104975" w:rsidRDefault="00104975" w:rsidP="0046615A">
      <w:pPr>
        <w:spacing w:before="100" w:beforeAutospacing="1" w:after="100" w:afterAutospacing="1" w:line="360" w:lineRule="auto"/>
        <w:ind w:firstLine="708"/>
        <w:jc w:val="both"/>
        <w:rPr>
          <w:rFonts w:ascii="Arial" w:hAnsi="Arial" w:cs="Arial"/>
          <w:sz w:val="24"/>
          <w:szCs w:val="24"/>
        </w:rPr>
      </w:pPr>
    </w:p>
    <w:p w:rsidR="00104975" w:rsidRDefault="00104975" w:rsidP="0046615A">
      <w:pPr>
        <w:spacing w:before="100" w:beforeAutospacing="1" w:after="100" w:afterAutospacing="1" w:line="360" w:lineRule="auto"/>
        <w:ind w:firstLine="708"/>
        <w:jc w:val="both"/>
        <w:rPr>
          <w:rFonts w:ascii="Arial" w:hAnsi="Arial" w:cs="Arial"/>
          <w:sz w:val="24"/>
          <w:szCs w:val="24"/>
        </w:rPr>
      </w:pPr>
    </w:p>
    <w:p w:rsidR="00104975" w:rsidRDefault="00104975" w:rsidP="0046615A">
      <w:pPr>
        <w:spacing w:before="100" w:beforeAutospacing="1" w:after="100" w:afterAutospacing="1" w:line="360" w:lineRule="auto"/>
        <w:ind w:firstLine="708"/>
        <w:jc w:val="both"/>
        <w:rPr>
          <w:rFonts w:ascii="Arial" w:hAnsi="Arial" w:cs="Arial"/>
          <w:sz w:val="24"/>
          <w:szCs w:val="24"/>
        </w:rPr>
      </w:pPr>
    </w:p>
    <w:p w:rsidR="00985D5F" w:rsidRDefault="00985D5F" w:rsidP="0046615A">
      <w:pPr>
        <w:jc w:val="both"/>
        <w:rPr>
          <w:rFonts w:ascii="Arial" w:hAnsi="Arial" w:cs="Arial"/>
          <w:sz w:val="24"/>
          <w:szCs w:val="24"/>
        </w:rPr>
      </w:pPr>
    </w:p>
    <w:p w:rsidR="0046615A" w:rsidRDefault="0046615A" w:rsidP="0046615A">
      <w:pPr>
        <w:jc w:val="both"/>
        <w:rPr>
          <w:rFonts w:ascii="Arial" w:hAnsi="Arial" w:cs="Arial"/>
          <w:b/>
          <w:sz w:val="24"/>
          <w:szCs w:val="24"/>
        </w:rPr>
      </w:pPr>
      <w:r w:rsidRPr="0046615A">
        <w:rPr>
          <w:rFonts w:ascii="Arial" w:hAnsi="Arial" w:cs="Arial"/>
          <w:b/>
          <w:sz w:val="24"/>
          <w:szCs w:val="24"/>
        </w:rPr>
        <w:lastRenderedPageBreak/>
        <w:t>CONSIDERAÇÕES FINAIS</w:t>
      </w:r>
    </w:p>
    <w:p w:rsidR="00104975" w:rsidRPr="0046615A" w:rsidRDefault="00104975" w:rsidP="0046615A">
      <w:pPr>
        <w:jc w:val="both"/>
        <w:rPr>
          <w:rFonts w:ascii="Arial" w:hAnsi="Arial" w:cs="Arial"/>
          <w:b/>
          <w:sz w:val="24"/>
          <w:szCs w:val="24"/>
        </w:rPr>
      </w:pPr>
    </w:p>
    <w:p w:rsidR="0046615A" w:rsidRPr="00382E43" w:rsidRDefault="0046615A" w:rsidP="00382E43">
      <w:pPr>
        <w:pStyle w:val="SemEspaamento"/>
        <w:spacing w:line="360" w:lineRule="auto"/>
        <w:ind w:firstLine="708"/>
        <w:jc w:val="both"/>
        <w:rPr>
          <w:rFonts w:ascii="Arial" w:hAnsi="Arial" w:cs="Arial"/>
          <w:sz w:val="24"/>
          <w:szCs w:val="24"/>
        </w:rPr>
      </w:pPr>
      <w:r w:rsidRPr="00382E43">
        <w:rPr>
          <w:rFonts w:ascii="Arial" w:hAnsi="Arial" w:cs="Arial"/>
          <w:sz w:val="24"/>
          <w:szCs w:val="24"/>
        </w:rPr>
        <w:t xml:space="preserve">A implantação das cotas voltadas especificamente às pessoas com deficiência vem contribuir para administração dessa desigualdade em relação ao vestibular, porém </w:t>
      </w:r>
      <w:proofErr w:type="gramStart"/>
      <w:r w:rsidRPr="00382E43">
        <w:rPr>
          <w:rFonts w:ascii="Arial" w:hAnsi="Arial" w:cs="Arial"/>
          <w:sz w:val="24"/>
          <w:szCs w:val="24"/>
        </w:rPr>
        <w:t>o panorama apresentado pelas universidades que aderiram ao sistema evidenciam</w:t>
      </w:r>
      <w:proofErr w:type="gramEnd"/>
      <w:r w:rsidRPr="00382E43">
        <w:rPr>
          <w:rFonts w:ascii="Arial" w:hAnsi="Arial" w:cs="Arial"/>
          <w:sz w:val="24"/>
          <w:szCs w:val="24"/>
        </w:rPr>
        <w:t xml:space="preserve"> que existem barreiras anteriores ao vestibular que precisam ser eliminadas. Faz-se necessário refletir sobre os níveis fundamental e médio de ensino, que constituem as primeiras barreiras que interpõem à escolarização dessa população.</w:t>
      </w:r>
    </w:p>
    <w:p w:rsidR="0046615A" w:rsidRPr="00382E43" w:rsidRDefault="0046615A" w:rsidP="00382E43">
      <w:pPr>
        <w:pStyle w:val="SemEspaamento"/>
        <w:spacing w:line="360" w:lineRule="auto"/>
        <w:ind w:firstLine="708"/>
        <w:jc w:val="both"/>
        <w:rPr>
          <w:rFonts w:ascii="Arial" w:hAnsi="Arial" w:cs="Arial"/>
          <w:sz w:val="24"/>
          <w:szCs w:val="24"/>
        </w:rPr>
      </w:pPr>
      <w:r w:rsidRPr="00382E43">
        <w:rPr>
          <w:rFonts w:ascii="Arial" w:hAnsi="Arial" w:cs="Arial"/>
          <w:sz w:val="24"/>
          <w:szCs w:val="24"/>
        </w:rPr>
        <w:t>É importante ressaltar também que mesmo que haja consenso de que negros e pobres mereçam atenção especial pelas desvantagens sociais que sofrem ou que será melhor para a sociedade com um todo que eles tivessem mais mobilidade social, não é evidente que o tratamento profissional na admissão às universidades seja uma maneira eficiente de fazê-lo quando comparada as políticas universais que sejam menos controversas melhora da qualidade do ensino fundamental e do ensino médio, aumento das vagas em universidades, fortalecimento do ensino técnico.</w:t>
      </w:r>
    </w:p>
    <w:p w:rsidR="0046615A" w:rsidRPr="00382E43" w:rsidRDefault="0046615A" w:rsidP="00382E43">
      <w:pPr>
        <w:pStyle w:val="SemEspaamento"/>
        <w:spacing w:line="360" w:lineRule="auto"/>
        <w:ind w:firstLine="708"/>
        <w:jc w:val="both"/>
        <w:rPr>
          <w:rFonts w:ascii="Arial" w:hAnsi="Arial" w:cs="Arial"/>
          <w:sz w:val="24"/>
          <w:szCs w:val="24"/>
        </w:rPr>
      </w:pPr>
      <w:r w:rsidRPr="00382E43">
        <w:rPr>
          <w:rFonts w:ascii="Arial" w:hAnsi="Arial" w:cs="Arial"/>
          <w:sz w:val="24"/>
          <w:szCs w:val="24"/>
        </w:rPr>
        <w:t>Contudo, é preciso analisar empiricamente de maneira contínua e sob diversos aspectos se o ensino superior promove realmente a mobilidade social e se as cotas são a maneira mais eficiente de fazer com que os pobres cheguem, e se mantenham na universidade.</w:t>
      </w:r>
    </w:p>
    <w:p w:rsidR="0046615A" w:rsidRPr="00382E43" w:rsidRDefault="0046615A" w:rsidP="00382E43">
      <w:pPr>
        <w:pStyle w:val="SemEspaamento"/>
        <w:spacing w:line="360" w:lineRule="auto"/>
        <w:jc w:val="both"/>
        <w:rPr>
          <w:rFonts w:ascii="Arial" w:hAnsi="Arial" w:cs="Arial"/>
          <w:sz w:val="24"/>
          <w:szCs w:val="24"/>
        </w:rPr>
      </w:pPr>
    </w:p>
    <w:p w:rsidR="0046615A" w:rsidRPr="00382E43" w:rsidRDefault="0046615A" w:rsidP="00382E43">
      <w:pPr>
        <w:pStyle w:val="SemEspaamento"/>
        <w:spacing w:line="360" w:lineRule="auto"/>
        <w:jc w:val="both"/>
        <w:rPr>
          <w:rFonts w:ascii="Arial" w:hAnsi="Arial" w:cs="Arial"/>
          <w:sz w:val="24"/>
          <w:szCs w:val="24"/>
        </w:rPr>
      </w:pPr>
    </w:p>
    <w:p w:rsidR="0046615A" w:rsidRPr="00382E43" w:rsidRDefault="0046615A" w:rsidP="00382E43">
      <w:pPr>
        <w:pStyle w:val="SemEspaamento"/>
        <w:spacing w:line="360" w:lineRule="auto"/>
        <w:jc w:val="both"/>
        <w:rPr>
          <w:rFonts w:ascii="Arial" w:hAnsi="Arial" w:cs="Arial"/>
          <w:sz w:val="24"/>
          <w:szCs w:val="24"/>
        </w:rPr>
      </w:pPr>
    </w:p>
    <w:p w:rsidR="0046615A" w:rsidRDefault="0046615A" w:rsidP="0046615A">
      <w:pPr>
        <w:jc w:val="both"/>
        <w:rPr>
          <w:rFonts w:ascii="Arial" w:hAnsi="Arial" w:cs="Arial"/>
          <w:sz w:val="24"/>
          <w:szCs w:val="24"/>
        </w:rPr>
      </w:pPr>
    </w:p>
    <w:p w:rsidR="00104975" w:rsidRDefault="00104975" w:rsidP="0046615A">
      <w:pPr>
        <w:jc w:val="both"/>
        <w:rPr>
          <w:rFonts w:ascii="Arial" w:hAnsi="Arial" w:cs="Arial"/>
          <w:sz w:val="24"/>
          <w:szCs w:val="24"/>
        </w:rPr>
      </w:pPr>
    </w:p>
    <w:p w:rsidR="00104975" w:rsidRDefault="00104975" w:rsidP="0046615A">
      <w:pPr>
        <w:jc w:val="both"/>
        <w:rPr>
          <w:rFonts w:ascii="Arial" w:hAnsi="Arial" w:cs="Arial"/>
          <w:sz w:val="24"/>
          <w:szCs w:val="24"/>
        </w:rPr>
      </w:pPr>
    </w:p>
    <w:p w:rsidR="00104975" w:rsidRDefault="00104975" w:rsidP="0046615A">
      <w:pPr>
        <w:jc w:val="both"/>
        <w:rPr>
          <w:rFonts w:ascii="Arial" w:hAnsi="Arial" w:cs="Arial"/>
          <w:sz w:val="24"/>
          <w:szCs w:val="24"/>
        </w:rPr>
      </w:pPr>
    </w:p>
    <w:p w:rsidR="00104975" w:rsidRPr="0046615A" w:rsidRDefault="00104975" w:rsidP="0046615A">
      <w:pPr>
        <w:jc w:val="both"/>
        <w:rPr>
          <w:rFonts w:ascii="Arial" w:hAnsi="Arial" w:cs="Arial"/>
          <w:sz w:val="24"/>
          <w:szCs w:val="24"/>
        </w:rPr>
      </w:pPr>
    </w:p>
    <w:p w:rsidR="0046615A" w:rsidRPr="0046615A" w:rsidRDefault="0046615A" w:rsidP="0046615A">
      <w:pPr>
        <w:jc w:val="both"/>
        <w:rPr>
          <w:rFonts w:ascii="Arial" w:hAnsi="Arial" w:cs="Arial"/>
          <w:sz w:val="24"/>
          <w:szCs w:val="24"/>
        </w:rPr>
      </w:pPr>
    </w:p>
    <w:p w:rsidR="00382E43" w:rsidRDefault="00382E43" w:rsidP="0046615A">
      <w:pPr>
        <w:jc w:val="both"/>
        <w:rPr>
          <w:rFonts w:ascii="Arial" w:hAnsi="Arial" w:cs="Arial"/>
          <w:sz w:val="24"/>
          <w:szCs w:val="24"/>
        </w:rPr>
      </w:pPr>
    </w:p>
    <w:p w:rsidR="0046615A" w:rsidRDefault="0046615A" w:rsidP="0046615A">
      <w:pPr>
        <w:jc w:val="both"/>
        <w:rPr>
          <w:rFonts w:ascii="Arial" w:hAnsi="Arial" w:cs="Arial"/>
          <w:b/>
          <w:sz w:val="24"/>
          <w:szCs w:val="24"/>
        </w:rPr>
      </w:pPr>
      <w:r w:rsidRPr="0046615A">
        <w:rPr>
          <w:rFonts w:ascii="Arial" w:hAnsi="Arial" w:cs="Arial"/>
          <w:b/>
          <w:sz w:val="24"/>
          <w:szCs w:val="24"/>
        </w:rPr>
        <w:lastRenderedPageBreak/>
        <w:t xml:space="preserve">BIBLIOGRAFIA </w:t>
      </w:r>
    </w:p>
    <w:p w:rsidR="00104975" w:rsidRDefault="00104975" w:rsidP="0046615A">
      <w:pPr>
        <w:jc w:val="both"/>
        <w:rPr>
          <w:rFonts w:ascii="Arial" w:hAnsi="Arial" w:cs="Arial"/>
          <w:b/>
          <w:sz w:val="24"/>
          <w:szCs w:val="24"/>
        </w:rPr>
      </w:pPr>
    </w:p>
    <w:p w:rsidR="00350E2E" w:rsidRDefault="00350E2E" w:rsidP="00350E2E">
      <w:pPr>
        <w:pStyle w:val="SemEspaamento"/>
        <w:spacing w:before="240"/>
        <w:jc w:val="both"/>
        <w:rPr>
          <w:rFonts w:ascii="Arial" w:hAnsi="Arial" w:cs="Arial"/>
          <w:sz w:val="24"/>
          <w:szCs w:val="24"/>
        </w:rPr>
      </w:pPr>
      <w:r w:rsidRPr="0046615A">
        <w:rPr>
          <w:rFonts w:ascii="Arial" w:hAnsi="Arial" w:cs="Arial"/>
          <w:sz w:val="24"/>
          <w:szCs w:val="24"/>
        </w:rPr>
        <w:t>BRASIL, Tribunal Regional Federal, 14 Região. Apelação em mandado de segurança nª 2005.70.008336-7/PR, da 3ª turma.</w:t>
      </w:r>
    </w:p>
    <w:p w:rsidR="00350E2E" w:rsidRPr="00BA67A6" w:rsidRDefault="00350E2E" w:rsidP="00350E2E">
      <w:pPr>
        <w:spacing w:before="240" w:after="0"/>
        <w:jc w:val="both"/>
        <w:rPr>
          <w:rFonts w:ascii="Arial" w:hAnsi="Arial" w:cs="Arial"/>
          <w:sz w:val="24"/>
          <w:szCs w:val="24"/>
        </w:rPr>
      </w:pPr>
      <w:r>
        <w:rPr>
          <w:rFonts w:ascii="Arial" w:hAnsi="Arial" w:cs="Arial"/>
          <w:sz w:val="24"/>
          <w:szCs w:val="24"/>
        </w:rPr>
        <w:t xml:space="preserve">BRASIL. Ministério da Educação. Secretaria de Educação Especial. </w:t>
      </w:r>
      <w:proofErr w:type="gramStart"/>
      <w:r>
        <w:rPr>
          <w:rFonts w:ascii="Arial" w:hAnsi="Arial" w:cs="Arial"/>
          <w:sz w:val="24"/>
          <w:szCs w:val="24"/>
        </w:rPr>
        <w:t>Marcos Político- Legais da Educação Especial na Perspectiva da Educação Inclusiva</w:t>
      </w:r>
      <w:proofErr w:type="gramEnd"/>
      <w:r>
        <w:rPr>
          <w:rFonts w:ascii="Arial" w:hAnsi="Arial" w:cs="Arial"/>
          <w:sz w:val="24"/>
          <w:szCs w:val="24"/>
        </w:rPr>
        <w:t>- Brasília- 2010.</w:t>
      </w:r>
    </w:p>
    <w:p w:rsidR="00350E2E" w:rsidRDefault="00350E2E" w:rsidP="00350E2E">
      <w:pPr>
        <w:pStyle w:val="SemEspaamento"/>
        <w:spacing w:before="240"/>
        <w:jc w:val="both"/>
        <w:rPr>
          <w:rFonts w:ascii="Arial" w:hAnsi="Arial" w:cs="Arial"/>
          <w:sz w:val="24"/>
          <w:szCs w:val="24"/>
        </w:rPr>
      </w:pPr>
      <w:r w:rsidRPr="0046615A">
        <w:rPr>
          <w:rFonts w:ascii="Arial" w:hAnsi="Arial" w:cs="Arial"/>
          <w:sz w:val="24"/>
          <w:szCs w:val="24"/>
        </w:rPr>
        <w:t xml:space="preserve">CERETTA, Laura Moreira. Acesso </w:t>
      </w:r>
      <w:proofErr w:type="spellStart"/>
      <w:r w:rsidRPr="0046615A">
        <w:rPr>
          <w:rFonts w:ascii="Arial" w:hAnsi="Arial" w:cs="Arial"/>
          <w:sz w:val="24"/>
          <w:szCs w:val="24"/>
        </w:rPr>
        <w:t>apermanência</w:t>
      </w:r>
      <w:proofErr w:type="spellEnd"/>
      <w:r w:rsidRPr="0046615A">
        <w:rPr>
          <w:rFonts w:ascii="Arial" w:hAnsi="Arial" w:cs="Arial"/>
          <w:sz w:val="24"/>
          <w:szCs w:val="24"/>
        </w:rPr>
        <w:t xml:space="preserve"> de pessoas. </w:t>
      </w:r>
      <w:r w:rsidRPr="0046615A">
        <w:rPr>
          <w:rFonts w:ascii="Arial" w:hAnsi="Arial" w:cs="Arial"/>
          <w:b/>
          <w:sz w:val="24"/>
          <w:szCs w:val="24"/>
        </w:rPr>
        <w:t>Ponto de Vista Revista de Educação e processos inclusivos n. 10</w:t>
      </w:r>
      <w:r w:rsidRPr="0046615A">
        <w:rPr>
          <w:rFonts w:ascii="Arial" w:hAnsi="Arial" w:cs="Arial"/>
          <w:sz w:val="24"/>
          <w:szCs w:val="24"/>
        </w:rPr>
        <w:t>, Florianópolis: Núcleo de publicações - CED – UFSC, 2008.</w:t>
      </w:r>
    </w:p>
    <w:p w:rsidR="00350E2E" w:rsidRPr="0046615A" w:rsidRDefault="00350E2E" w:rsidP="00350E2E">
      <w:pPr>
        <w:pStyle w:val="SemEspaamento"/>
        <w:spacing w:before="240"/>
        <w:jc w:val="both"/>
        <w:rPr>
          <w:rFonts w:ascii="Arial" w:hAnsi="Arial" w:cs="Arial"/>
          <w:sz w:val="24"/>
          <w:szCs w:val="24"/>
        </w:rPr>
      </w:pPr>
      <w:r w:rsidRPr="0046615A">
        <w:rPr>
          <w:rFonts w:ascii="Arial" w:hAnsi="Arial" w:cs="Arial"/>
          <w:sz w:val="24"/>
          <w:szCs w:val="24"/>
        </w:rPr>
        <w:t xml:space="preserve">COTAS. 42,3% das universidades federais do país têm cotas para negros e índio. G1. São Paulo, abril 2012. Sessão Vestibular e Educação. Disponível </w:t>
      </w:r>
      <w:proofErr w:type="gramStart"/>
      <w:r w:rsidRPr="0046615A">
        <w:rPr>
          <w:rFonts w:ascii="Arial" w:hAnsi="Arial" w:cs="Arial"/>
          <w:sz w:val="24"/>
          <w:szCs w:val="24"/>
        </w:rPr>
        <w:t>em:</w:t>
      </w:r>
      <w:proofErr w:type="gramEnd"/>
      <w:r w:rsidRPr="0046615A">
        <w:rPr>
          <w:rFonts w:ascii="Arial" w:hAnsi="Arial" w:cs="Arial"/>
          <w:sz w:val="24"/>
          <w:szCs w:val="24"/>
        </w:rPr>
        <w:fldChar w:fldCharType="begin"/>
      </w:r>
      <w:r w:rsidRPr="0046615A">
        <w:rPr>
          <w:rFonts w:ascii="Arial" w:hAnsi="Arial" w:cs="Arial"/>
          <w:sz w:val="24"/>
          <w:szCs w:val="24"/>
        </w:rPr>
        <w:instrText>HYPERLINK "http://g1,globo.com/vestibular-e-educacao/noticia/2012/04/423-das-universidades-federais-do-tem-cotas-para-negros-e-indios-htm1"</w:instrText>
      </w:r>
      <w:r w:rsidRPr="0046615A">
        <w:rPr>
          <w:rFonts w:ascii="Arial" w:hAnsi="Arial" w:cs="Arial"/>
          <w:sz w:val="24"/>
          <w:szCs w:val="24"/>
        </w:rPr>
        <w:fldChar w:fldCharType="separate"/>
      </w:r>
      <w:r w:rsidRPr="0046615A">
        <w:rPr>
          <w:rFonts w:ascii="Arial" w:hAnsi="Arial" w:cs="Arial"/>
          <w:sz w:val="24"/>
          <w:szCs w:val="24"/>
        </w:rPr>
        <w:t>http://g1,globo.com/vestibular-e-educacao/noticia/2012/04/423-das-universidades-federais-do-tem-cotas-para-negros-e-indios-htm1</w:t>
      </w:r>
      <w:r w:rsidRPr="0046615A">
        <w:rPr>
          <w:rFonts w:ascii="Arial" w:hAnsi="Arial" w:cs="Arial"/>
          <w:sz w:val="24"/>
          <w:szCs w:val="24"/>
        </w:rPr>
        <w:fldChar w:fldCharType="end"/>
      </w:r>
      <w:r w:rsidRPr="0046615A">
        <w:rPr>
          <w:rFonts w:ascii="Arial" w:hAnsi="Arial" w:cs="Arial"/>
          <w:sz w:val="24"/>
          <w:szCs w:val="24"/>
        </w:rPr>
        <w:t>. Acesso em: 15/agosto/2013.</w:t>
      </w:r>
    </w:p>
    <w:p w:rsidR="00350E2E" w:rsidRPr="0046615A" w:rsidRDefault="00350E2E" w:rsidP="00350E2E">
      <w:pPr>
        <w:pStyle w:val="SemEspaamento"/>
        <w:spacing w:before="240"/>
        <w:rPr>
          <w:rFonts w:ascii="Arial" w:hAnsi="Arial" w:cs="Arial"/>
          <w:sz w:val="24"/>
          <w:szCs w:val="24"/>
        </w:rPr>
      </w:pPr>
      <w:r w:rsidRPr="0046615A">
        <w:rPr>
          <w:rFonts w:ascii="Arial" w:hAnsi="Arial" w:cs="Arial"/>
          <w:sz w:val="24"/>
          <w:szCs w:val="24"/>
        </w:rPr>
        <w:t xml:space="preserve">Disponível em: </w:t>
      </w:r>
      <w:hyperlink r:id="rId8" w:history="1">
        <w:r w:rsidRPr="0046615A">
          <w:rPr>
            <w:rStyle w:val="Hyperlink"/>
            <w:rFonts w:ascii="Arial" w:hAnsi="Arial" w:cs="Arial"/>
            <w:sz w:val="24"/>
            <w:szCs w:val="24"/>
          </w:rPr>
          <w:t>http://http:/www,paralesepensas</w:t>
        </w:r>
      </w:hyperlink>
      <w:r w:rsidRPr="0046615A">
        <w:rPr>
          <w:rFonts w:ascii="Arial" w:hAnsi="Arial" w:cs="Arial"/>
          <w:sz w:val="24"/>
          <w:szCs w:val="24"/>
        </w:rPr>
        <w:t xml:space="preserve"> com.</w:t>
      </w:r>
      <w:proofErr w:type="gramStart"/>
      <w:r w:rsidRPr="0046615A">
        <w:rPr>
          <w:rFonts w:ascii="Arial" w:hAnsi="Arial" w:cs="Arial"/>
          <w:sz w:val="24"/>
          <w:szCs w:val="24"/>
        </w:rPr>
        <w:t>br</w:t>
      </w:r>
      <w:proofErr w:type="gramEnd"/>
      <w:r w:rsidRPr="0046615A">
        <w:rPr>
          <w:rFonts w:ascii="Arial" w:hAnsi="Arial" w:cs="Arial"/>
          <w:sz w:val="24"/>
          <w:szCs w:val="24"/>
        </w:rPr>
        <w:t>/</w:t>
      </w:r>
      <w:proofErr w:type="spellStart"/>
      <w:r w:rsidRPr="0046615A">
        <w:rPr>
          <w:rFonts w:ascii="Arial" w:hAnsi="Arial" w:cs="Arial"/>
          <w:sz w:val="24"/>
          <w:szCs w:val="24"/>
        </w:rPr>
        <w:t>gerson</w:t>
      </w:r>
      <w:proofErr w:type="spellEnd"/>
      <w:r w:rsidRPr="0046615A">
        <w:rPr>
          <w:rFonts w:ascii="Arial" w:hAnsi="Arial" w:cs="Arial"/>
          <w:sz w:val="24"/>
          <w:szCs w:val="24"/>
        </w:rPr>
        <w:t>_ osistemadecotasraciais.htm&gt;. Acesso em 15/agosto/2013.</w:t>
      </w:r>
    </w:p>
    <w:p w:rsidR="00350E2E" w:rsidRPr="004E5F3F" w:rsidRDefault="00350E2E" w:rsidP="00350E2E">
      <w:pPr>
        <w:pStyle w:val="SemEspaamento"/>
        <w:spacing w:before="240"/>
        <w:jc w:val="both"/>
        <w:rPr>
          <w:rFonts w:ascii="Arial" w:hAnsi="Arial" w:cs="Arial"/>
          <w:b/>
          <w:sz w:val="24"/>
          <w:szCs w:val="24"/>
        </w:rPr>
      </w:pPr>
      <w:r>
        <w:rPr>
          <w:rFonts w:ascii="Arial" w:hAnsi="Arial" w:cs="Arial"/>
          <w:sz w:val="24"/>
          <w:szCs w:val="24"/>
        </w:rPr>
        <w:t xml:space="preserve">FERREIA, Maria Eliza Caputo e GUIMARÃES, Marly. </w:t>
      </w:r>
      <w:r>
        <w:rPr>
          <w:rFonts w:ascii="Arial" w:hAnsi="Arial" w:cs="Arial"/>
          <w:b/>
          <w:sz w:val="24"/>
          <w:szCs w:val="24"/>
        </w:rPr>
        <w:t xml:space="preserve">Educação Inclusiva. </w:t>
      </w:r>
      <w:r w:rsidRPr="004E5F3F">
        <w:rPr>
          <w:rFonts w:ascii="Arial" w:hAnsi="Arial" w:cs="Arial"/>
          <w:sz w:val="24"/>
          <w:szCs w:val="24"/>
        </w:rPr>
        <w:t>Rio de Janeiro</w:t>
      </w:r>
      <w:r>
        <w:rPr>
          <w:rFonts w:ascii="Arial" w:hAnsi="Arial" w:cs="Arial"/>
          <w:sz w:val="24"/>
          <w:szCs w:val="24"/>
        </w:rPr>
        <w:t>, RJ: DP &amp; A, 2003.</w:t>
      </w:r>
    </w:p>
    <w:p w:rsidR="00350E2E" w:rsidRPr="0046615A" w:rsidRDefault="00350E2E" w:rsidP="00350E2E">
      <w:pPr>
        <w:pStyle w:val="SemEspaamento"/>
        <w:spacing w:before="240"/>
        <w:jc w:val="both"/>
        <w:rPr>
          <w:rFonts w:ascii="Arial" w:hAnsi="Arial" w:cs="Arial"/>
          <w:sz w:val="24"/>
          <w:szCs w:val="24"/>
        </w:rPr>
      </w:pPr>
      <w:r>
        <w:rPr>
          <w:rFonts w:ascii="Arial" w:hAnsi="Arial" w:cs="Arial"/>
          <w:sz w:val="24"/>
          <w:szCs w:val="24"/>
        </w:rPr>
        <w:t xml:space="preserve">MANTOAN, Maria Teresa </w:t>
      </w:r>
      <w:proofErr w:type="spellStart"/>
      <w:r>
        <w:rPr>
          <w:rFonts w:ascii="Arial" w:hAnsi="Arial" w:cs="Arial"/>
          <w:sz w:val="24"/>
          <w:szCs w:val="24"/>
        </w:rPr>
        <w:t>Eglér</w:t>
      </w:r>
      <w:proofErr w:type="spellEnd"/>
      <w:r>
        <w:rPr>
          <w:rFonts w:ascii="Arial" w:hAnsi="Arial" w:cs="Arial"/>
          <w:sz w:val="24"/>
          <w:szCs w:val="24"/>
        </w:rPr>
        <w:t xml:space="preserve">. Inclusão escolar: pontos e contrapontos- São Paulo- </w:t>
      </w:r>
      <w:proofErr w:type="spellStart"/>
      <w:r>
        <w:rPr>
          <w:rFonts w:ascii="Arial" w:hAnsi="Arial" w:cs="Arial"/>
          <w:sz w:val="24"/>
          <w:szCs w:val="24"/>
        </w:rPr>
        <w:t>Summus</w:t>
      </w:r>
      <w:proofErr w:type="spellEnd"/>
      <w:r>
        <w:rPr>
          <w:rFonts w:ascii="Arial" w:hAnsi="Arial" w:cs="Arial"/>
          <w:sz w:val="24"/>
          <w:szCs w:val="24"/>
        </w:rPr>
        <w:t>, 2006</w:t>
      </w:r>
    </w:p>
    <w:p w:rsidR="00350E2E" w:rsidRDefault="00350E2E" w:rsidP="00350E2E">
      <w:pPr>
        <w:pStyle w:val="SemEspaamento"/>
        <w:spacing w:before="240"/>
        <w:jc w:val="both"/>
        <w:rPr>
          <w:rFonts w:ascii="Arial" w:hAnsi="Arial" w:cs="Arial"/>
          <w:sz w:val="24"/>
          <w:szCs w:val="24"/>
        </w:rPr>
      </w:pPr>
      <w:r>
        <w:rPr>
          <w:rFonts w:ascii="Arial" w:hAnsi="Arial" w:cs="Arial"/>
          <w:sz w:val="24"/>
          <w:szCs w:val="24"/>
        </w:rPr>
        <w:t xml:space="preserve">MARTINS, Lúcia de Araújo R.; PIRES, José; PRIRES, Gláucia N, da Luz; </w:t>
      </w:r>
      <w:proofErr w:type="gramStart"/>
      <w:r>
        <w:rPr>
          <w:rFonts w:ascii="Arial" w:hAnsi="Arial" w:cs="Arial"/>
          <w:sz w:val="24"/>
          <w:szCs w:val="24"/>
        </w:rPr>
        <w:t>MELO,</w:t>
      </w:r>
      <w:proofErr w:type="gramEnd"/>
      <w:r>
        <w:rPr>
          <w:rFonts w:ascii="Arial" w:hAnsi="Arial" w:cs="Arial"/>
          <w:sz w:val="24"/>
          <w:szCs w:val="24"/>
        </w:rPr>
        <w:t xml:space="preserve"> Francisco Ricardo L. Vieira de. </w:t>
      </w:r>
      <w:r>
        <w:rPr>
          <w:rFonts w:ascii="Arial" w:hAnsi="Arial" w:cs="Arial"/>
          <w:b/>
          <w:sz w:val="24"/>
          <w:szCs w:val="24"/>
        </w:rPr>
        <w:t>Inclusão:</w:t>
      </w:r>
      <w:r>
        <w:rPr>
          <w:rFonts w:ascii="Arial" w:hAnsi="Arial" w:cs="Arial"/>
          <w:sz w:val="24"/>
          <w:szCs w:val="24"/>
        </w:rPr>
        <w:t xml:space="preserve"> compartilhando saberes. Petrópolis, RJ, Vozes, 2006.</w:t>
      </w:r>
    </w:p>
    <w:p w:rsidR="00350E2E" w:rsidRPr="0046615A" w:rsidRDefault="00350E2E" w:rsidP="00350E2E">
      <w:pPr>
        <w:pStyle w:val="SemEspaamento"/>
        <w:spacing w:before="240"/>
        <w:jc w:val="both"/>
        <w:rPr>
          <w:rFonts w:ascii="Arial" w:hAnsi="Arial" w:cs="Arial"/>
          <w:sz w:val="24"/>
          <w:szCs w:val="24"/>
        </w:rPr>
      </w:pPr>
      <w:r w:rsidRPr="0046615A">
        <w:rPr>
          <w:rFonts w:ascii="Arial" w:hAnsi="Arial" w:cs="Arial"/>
          <w:sz w:val="24"/>
          <w:szCs w:val="24"/>
        </w:rPr>
        <w:t>MAZZ</w:t>
      </w:r>
      <w:bookmarkStart w:id="0" w:name="_GoBack"/>
      <w:bookmarkEnd w:id="0"/>
      <w:r w:rsidRPr="0046615A">
        <w:rPr>
          <w:rFonts w:ascii="Arial" w:hAnsi="Arial" w:cs="Arial"/>
          <w:sz w:val="24"/>
          <w:szCs w:val="24"/>
        </w:rPr>
        <w:t>TTA, Marcos José Silveira, educação Especial no Brasil: História e políticas Públicas. São Paulo: Cortez, 1996.</w:t>
      </w:r>
    </w:p>
    <w:p w:rsidR="0046615A" w:rsidRPr="0046615A" w:rsidRDefault="0046615A" w:rsidP="0046615A">
      <w:pPr>
        <w:pStyle w:val="SemEspaamento"/>
        <w:jc w:val="both"/>
        <w:rPr>
          <w:rFonts w:ascii="Arial" w:hAnsi="Arial" w:cs="Arial"/>
          <w:sz w:val="24"/>
          <w:szCs w:val="24"/>
        </w:rPr>
      </w:pPr>
    </w:p>
    <w:p w:rsidR="0046615A" w:rsidRPr="0046615A" w:rsidRDefault="0046615A" w:rsidP="0046615A">
      <w:pPr>
        <w:jc w:val="both"/>
        <w:rPr>
          <w:rFonts w:ascii="Arial" w:hAnsi="Arial" w:cs="Arial"/>
          <w:sz w:val="24"/>
          <w:szCs w:val="24"/>
        </w:rPr>
      </w:pPr>
    </w:p>
    <w:p w:rsidR="0046615A" w:rsidRPr="0046615A" w:rsidRDefault="0046615A" w:rsidP="0046615A">
      <w:pPr>
        <w:spacing w:before="100" w:beforeAutospacing="1" w:after="100" w:afterAutospacing="1" w:line="360" w:lineRule="auto"/>
        <w:ind w:firstLine="708"/>
        <w:jc w:val="both"/>
        <w:rPr>
          <w:rFonts w:ascii="Arial" w:hAnsi="Arial" w:cs="Arial"/>
          <w:sz w:val="24"/>
          <w:szCs w:val="24"/>
        </w:rPr>
      </w:pPr>
    </w:p>
    <w:sectPr w:rsidR="0046615A" w:rsidRPr="0046615A" w:rsidSect="008626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A3527"/>
    <w:multiLevelType w:val="multilevel"/>
    <w:tmpl w:val="CC62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02707E"/>
    <w:multiLevelType w:val="multilevel"/>
    <w:tmpl w:val="B10C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37478D"/>
    <w:multiLevelType w:val="multilevel"/>
    <w:tmpl w:val="6306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232B10"/>
    <w:rsid w:val="00017BAF"/>
    <w:rsid w:val="00052E27"/>
    <w:rsid w:val="000870C8"/>
    <w:rsid w:val="00091A1F"/>
    <w:rsid w:val="000C64BD"/>
    <w:rsid w:val="000E5A17"/>
    <w:rsid w:val="000F6DC9"/>
    <w:rsid w:val="00104975"/>
    <w:rsid w:val="00142471"/>
    <w:rsid w:val="001D2B23"/>
    <w:rsid w:val="001E103A"/>
    <w:rsid w:val="001E565B"/>
    <w:rsid w:val="001F7538"/>
    <w:rsid w:val="002200F1"/>
    <w:rsid w:val="00232B10"/>
    <w:rsid w:val="00253158"/>
    <w:rsid w:val="002C4A04"/>
    <w:rsid w:val="00350E2E"/>
    <w:rsid w:val="00377BCD"/>
    <w:rsid w:val="00382B25"/>
    <w:rsid w:val="00382E43"/>
    <w:rsid w:val="003A3F14"/>
    <w:rsid w:val="004074F3"/>
    <w:rsid w:val="0046615A"/>
    <w:rsid w:val="004B0EB8"/>
    <w:rsid w:val="004E5F3F"/>
    <w:rsid w:val="005157BA"/>
    <w:rsid w:val="00522C85"/>
    <w:rsid w:val="00524B1D"/>
    <w:rsid w:val="00524F12"/>
    <w:rsid w:val="0054469D"/>
    <w:rsid w:val="00573D6F"/>
    <w:rsid w:val="005A4F25"/>
    <w:rsid w:val="00624F6C"/>
    <w:rsid w:val="00641E62"/>
    <w:rsid w:val="006515F8"/>
    <w:rsid w:val="006B14A2"/>
    <w:rsid w:val="007D0CCB"/>
    <w:rsid w:val="008157BA"/>
    <w:rsid w:val="00817F21"/>
    <w:rsid w:val="00830561"/>
    <w:rsid w:val="00852313"/>
    <w:rsid w:val="00862515"/>
    <w:rsid w:val="00862616"/>
    <w:rsid w:val="00872574"/>
    <w:rsid w:val="00887B57"/>
    <w:rsid w:val="00893A12"/>
    <w:rsid w:val="008D0203"/>
    <w:rsid w:val="008D4CA8"/>
    <w:rsid w:val="008F1C35"/>
    <w:rsid w:val="00985D5F"/>
    <w:rsid w:val="00986A24"/>
    <w:rsid w:val="00993DF8"/>
    <w:rsid w:val="00A0796E"/>
    <w:rsid w:val="00A2361E"/>
    <w:rsid w:val="00A80BBE"/>
    <w:rsid w:val="00AE6E59"/>
    <w:rsid w:val="00B00A17"/>
    <w:rsid w:val="00B31511"/>
    <w:rsid w:val="00BA67A6"/>
    <w:rsid w:val="00C021F8"/>
    <w:rsid w:val="00C2467C"/>
    <w:rsid w:val="00CA5DAE"/>
    <w:rsid w:val="00CC3AD0"/>
    <w:rsid w:val="00D45BFB"/>
    <w:rsid w:val="00E47B9D"/>
    <w:rsid w:val="00E8217C"/>
    <w:rsid w:val="00E83EDD"/>
    <w:rsid w:val="00EB1E48"/>
    <w:rsid w:val="00EF6711"/>
    <w:rsid w:val="00F0208F"/>
    <w:rsid w:val="00F4001F"/>
    <w:rsid w:val="00F97116"/>
    <w:rsid w:val="00FD173C"/>
    <w:rsid w:val="00FD3887"/>
    <w:rsid w:val="00FE59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08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CA5DAE"/>
    <w:rPr>
      <w:strike w:val="0"/>
      <w:dstrike w:val="0"/>
      <w:color w:val="000000"/>
      <w:u w:val="none"/>
      <w:effect w:val="none"/>
    </w:rPr>
  </w:style>
  <w:style w:type="paragraph" w:styleId="NormalWeb">
    <w:name w:val="Normal (Web)"/>
    <w:basedOn w:val="Normal"/>
    <w:uiPriority w:val="99"/>
    <w:semiHidden/>
    <w:unhideWhenUsed/>
    <w:rsid w:val="00CA5DA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A5DA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A5DAE"/>
    <w:rPr>
      <w:rFonts w:ascii="Tahoma" w:hAnsi="Tahoma" w:cs="Tahoma"/>
      <w:sz w:val="16"/>
      <w:szCs w:val="16"/>
    </w:rPr>
  </w:style>
  <w:style w:type="paragraph" w:styleId="SemEspaamento">
    <w:name w:val="No Spacing"/>
    <w:uiPriority w:val="1"/>
    <w:qFormat/>
    <w:rsid w:val="001D2B23"/>
    <w:pPr>
      <w:spacing w:after="0" w:line="240" w:lineRule="auto"/>
    </w:pPr>
  </w:style>
  <w:style w:type="paragraph" w:styleId="Recuodecorpodetexto">
    <w:name w:val="Body Text Indent"/>
    <w:basedOn w:val="Normal"/>
    <w:link w:val="RecuodecorpodetextoChar"/>
    <w:rsid w:val="00377BCD"/>
    <w:pPr>
      <w:spacing w:after="0" w:line="240" w:lineRule="auto"/>
      <w:ind w:left="3402"/>
      <w:jc w:val="both"/>
    </w:pPr>
    <w:rPr>
      <w:rFonts w:ascii="Times New Roman" w:eastAsia="Times New Roman" w:hAnsi="Times New Roman" w:cs="Times New Roman"/>
      <w:b/>
      <w:bCs/>
      <w:i/>
      <w:iCs/>
      <w:sz w:val="24"/>
      <w:szCs w:val="24"/>
      <w:lang w:eastAsia="pt-BR"/>
    </w:rPr>
  </w:style>
  <w:style w:type="character" w:customStyle="1" w:styleId="RecuodecorpodetextoChar">
    <w:name w:val="Recuo de corpo de texto Char"/>
    <w:basedOn w:val="Fontepargpadro"/>
    <w:link w:val="Recuodecorpodetexto"/>
    <w:rsid w:val="00377BCD"/>
    <w:rPr>
      <w:rFonts w:ascii="Times New Roman" w:eastAsia="Times New Roman" w:hAnsi="Times New Roman" w:cs="Times New Roman"/>
      <w:b/>
      <w:bCs/>
      <w:i/>
      <w:iCs/>
      <w:sz w:val="24"/>
      <w:szCs w:val="24"/>
      <w:lang w:eastAsia="pt-BR"/>
    </w:rPr>
  </w:style>
  <w:style w:type="paragraph" w:styleId="PargrafodaLista">
    <w:name w:val="List Paragraph"/>
    <w:basedOn w:val="Normal"/>
    <w:uiPriority w:val="34"/>
    <w:qFormat/>
    <w:rsid w:val="00C246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CA5DAE"/>
    <w:rPr>
      <w:strike w:val="0"/>
      <w:dstrike w:val="0"/>
      <w:color w:val="000000"/>
      <w:u w:val="none"/>
      <w:effect w:val="none"/>
    </w:rPr>
  </w:style>
  <w:style w:type="paragraph" w:styleId="NormalWeb">
    <w:name w:val="Normal (Web)"/>
    <w:basedOn w:val="Normal"/>
    <w:uiPriority w:val="99"/>
    <w:semiHidden/>
    <w:unhideWhenUsed/>
    <w:rsid w:val="00CA5DA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A5DA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A5D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81376">
      <w:bodyDiv w:val="1"/>
      <w:marLeft w:val="0"/>
      <w:marRight w:val="0"/>
      <w:marTop w:val="0"/>
      <w:marBottom w:val="0"/>
      <w:divBdr>
        <w:top w:val="none" w:sz="0" w:space="0" w:color="auto"/>
        <w:left w:val="none" w:sz="0" w:space="0" w:color="auto"/>
        <w:bottom w:val="none" w:sz="0" w:space="0" w:color="auto"/>
        <w:right w:val="none" w:sz="0" w:space="0" w:color="auto"/>
      </w:divBdr>
      <w:divsChild>
        <w:div w:id="117459740">
          <w:marLeft w:val="0"/>
          <w:marRight w:val="0"/>
          <w:marTop w:val="0"/>
          <w:marBottom w:val="0"/>
          <w:divBdr>
            <w:top w:val="none" w:sz="0" w:space="0" w:color="auto"/>
            <w:left w:val="none" w:sz="0" w:space="0" w:color="auto"/>
            <w:bottom w:val="none" w:sz="0" w:space="0" w:color="auto"/>
            <w:right w:val="none" w:sz="0" w:space="0" w:color="auto"/>
          </w:divBdr>
          <w:divsChild>
            <w:div w:id="64608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043198">
      <w:bodyDiv w:val="1"/>
      <w:marLeft w:val="0"/>
      <w:marRight w:val="0"/>
      <w:marTop w:val="0"/>
      <w:marBottom w:val="0"/>
      <w:divBdr>
        <w:top w:val="none" w:sz="0" w:space="0" w:color="auto"/>
        <w:left w:val="none" w:sz="0" w:space="0" w:color="auto"/>
        <w:bottom w:val="none" w:sz="0" w:space="0" w:color="auto"/>
        <w:right w:val="none" w:sz="0" w:space="0" w:color="auto"/>
      </w:divBdr>
      <w:divsChild>
        <w:div w:id="2060517490">
          <w:marLeft w:val="0"/>
          <w:marRight w:val="0"/>
          <w:marTop w:val="0"/>
          <w:marBottom w:val="0"/>
          <w:divBdr>
            <w:top w:val="none" w:sz="0" w:space="0" w:color="auto"/>
            <w:left w:val="none" w:sz="0" w:space="0" w:color="auto"/>
            <w:bottom w:val="none" w:sz="0" w:space="0" w:color="auto"/>
            <w:right w:val="none" w:sz="0" w:space="0" w:color="auto"/>
          </w:divBdr>
        </w:div>
      </w:divsChild>
    </w:div>
    <w:div w:id="493378478">
      <w:bodyDiv w:val="1"/>
      <w:marLeft w:val="0"/>
      <w:marRight w:val="0"/>
      <w:marTop w:val="0"/>
      <w:marBottom w:val="0"/>
      <w:divBdr>
        <w:top w:val="none" w:sz="0" w:space="0" w:color="auto"/>
        <w:left w:val="none" w:sz="0" w:space="0" w:color="auto"/>
        <w:bottom w:val="none" w:sz="0" w:space="0" w:color="auto"/>
        <w:right w:val="none" w:sz="0" w:space="0" w:color="auto"/>
      </w:divBdr>
      <w:divsChild>
        <w:div w:id="346686041">
          <w:marLeft w:val="0"/>
          <w:marRight w:val="0"/>
          <w:marTop w:val="0"/>
          <w:marBottom w:val="0"/>
          <w:divBdr>
            <w:top w:val="none" w:sz="0" w:space="0" w:color="auto"/>
            <w:left w:val="none" w:sz="0" w:space="0" w:color="auto"/>
            <w:bottom w:val="none" w:sz="0" w:space="0" w:color="auto"/>
            <w:right w:val="none" w:sz="0" w:space="0" w:color="auto"/>
          </w:divBdr>
          <w:divsChild>
            <w:div w:id="73944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82169">
      <w:bodyDiv w:val="1"/>
      <w:marLeft w:val="0"/>
      <w:marRight w:val="0"/>
      <w:marTop w:val="0"/>
      <w:marBottom w:val="0"/>
      <w:divBdr>
        <w:top w:val="none" w:sz="0" w:space="0" w:color="auto"/>
        <w:left w:val="none" w:sz="0" w:space="0" w:color="auto"/>
        <w:bottom w:val="none" w:sz="0" w:space="0" w:color="auto"/>
        <w:right w:val="none" w:sz="0" w:space="0" w:color="auto"/>
      </w:divBdr>
      <w:divsChild>
        <w:div w:id="709644651">
          <w:marLeft w:val="0"/>
          <w:marRight w:val="0"/>
          <w:marTop w:val="0"/>
          <w:marBottom w:val="0"/>
          <w:divBdr>
            <w:top w:val="none" w:sz="0" w:space="0" w:color="auto"/>
            <w:left w:val="none" w:sz="0" w:space="0" w:color="auto"/>
            <w:bottom w:val="none" w:sz="0" w:space="0" w:color="auto"/>
            <w:right w:val="none" w:sz="0" w:space="0" w:color="auto"/>
          </w:divBdr>
          <w:divsChild>
            <w:div w:id="5382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80672">
      <w:bodyDiv w:val="1"/>
      <w:marLeft w:val="0"/>
      <w:marRight w:val="0"/>
      <w:marTop w:val="0"/>
      <w:marBottom w:val="0"/>
      <w:divBdr>
        <w:top w:val="none" w:sz="0" w:space="0" w:color="auto"/>
        <w:left w:val="none" w:sz="0" w:space="0" w:color="auto"/>
        <w:bottom w:val="none" w:sz="0" w:space="0" w:color="auto"/>
        <w:right w:val="none" w:sz="0" w:space="0" w:color="auto"/>
      </w:divBdr>
      <w:divsChild>
        <w:div w:id="1004866391">
          <w:marLeft w:val="0"/>
          <w:marRight w:val="0"/>
          <w:marTop w:val="0"/>
          <w:marBottom w:val="0"/>
          <w:divBdr>
            <w:top w:val="none" w:sz="0" w:space="0" w:color="auto"/>
            <w:left w:val="none" w:sz="0" w:space="0" w:color="auto"/>
            <w:bottom w:val="none" w:sz="0" w:space="0" w:color="auto"/>
            <w:right w:val="none" w:sz="0" w:space="0" w:color="auto"/>
          </w:divBdr>
          <w:divsChild>
            <w:div w:id="6245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97322">
      <w:bodyDiv w:val="1"/>
      <w:marLeft w:val="0"/>
      <w:marRight w:val="0"/>
      <w:marTop w:val="0"/>
      <w:marBottom w:val="0"/>
      <w:divBdr>
        <w:top w:val="none" w:sz="0" w:space="0" w:color="auto"/>
        <w:left w:val="none" w:sz="0" w:space="0" w:color="auto"/>
        <w:bottom w:val="none" w:sz="0" w:space="0" w:color="auto"/>
        <w:right w:val="none" w:sz="0" w:space="0" w:color="auto"/>
      </w:divBdr>
      <w:divsChild>
        <w:div w:id="1717654038">
          <w:marLeft w:val="0"/>
          <w:marRight w:val="0"/>
          <w:marTop w:val="0"/>
          <w:marBottom w:val="0"/>
          <w:divBdr>
            <w:top w:val="none" w:sz="0" w:space="0" w:color="auto"/>
            <w:left w:val="none" w:sz="0" w:space="0" w:color="auto"/>
            <w:bottom w:val="none" w:sz="0" w:space="0" w:color="auto"/>
            <w:right w:val="none" w:sz="0" w:space="0" w:color="auto"/>
          </w:divBdr>
          <w:divsChild>
            <w:div w:id="1776248542">
              <w:marLeft w:val="0"/>
              <w:marRight w:val="0"/>
              <w:marTop w:val="0"/>
              <w:marBottom w:val="0"/>
              <w:divBdr>
                <w:top w:val="none" w:sz="0" w:space="0" w:color="auto"/>
                <w:left w:val="none" w:sz="0" w:space="0" w:color="auto"/>
                <w:bottom w:val="none" w:sz="0" w:space="0" w:color="auto"/>
                <w:right w:val="none" w:sz="0" w:space="0" w:color="auto"/>
              </w:divBdr>
              <w:divsChild>
                <w:div w:id="1563713602">
                  <w:marLeft w:val="0"/>
                  <w:marRight w:val="0"/>
                  <w:marTop w:val="0"/>
                  <w:marBottom w:val="0"/>
                  <w:divBdr>
                    <w:top w:val="none" w:sz="0" w:space="0" w:color="auto"/>
                    <w:left w:val="none" w:sz="0" w:space="0" w:color="auto"/>
                    <w:bottom w:val="none" w:sz="0" w:space="0" w:color="auto"/>
                    <w:right w:val="none" w:sz="0" w:space="0" w:color="auto"/>
                  </w:divBdr>
                  <w:divsChild>
                    <w:div w:id="88082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491466">
      <w:bodyDiv w:val="1"/>
      <w:marLeft w:val="0"/>
      <w:marRight w:val="0"/>
      <w:marTop w:val="0"/>
      <w:marBottom w:val="0"/>
      <w:divBdr>
        <w:top w:val="none" w:sz="0" w:space="0" w:color="auto"/>
        <w:left w:val="none" w:sz="0" w:space="0" w:color="auto"/>
        <w:bottom w:val="none" w:sz="0" w:space="0" w:color="auto"/>
        <w:right w:val="none" w:sz="0" w:space="0" w:color="auto"/>
      </w:divBdr>
      <w:divsChild>
        <w:div w:id="83886132">
          <w:marLeft w:val="0"/>
          <w:marRight w:val="0"/>
          <w:marTop w:val="0"/>
          <w:marBottom w:val="0"/>
          <w:divBdr>
            <w:top w:val="none" w:sz="0" w:space="0" w:color="auto"/>
            <w:left w:val="none" w:sz="0" w:space="0" w:color="auto"/>
            <w:bottom w:val="none" w:sz="0" w:space="0" w:color="auto"/>
            <w:right w:val="none" w:sz="0" w:space="0" w:color="auto"/>
          </w:divBdr>
        </w:div>
      </w:divsChild>
    </w:div>
    <w:div w:id="1920098676">
      <w:bodyDiv w:val="1"/>
      <w:marLeft w:val="0"/>
      <w:marRight w:val="0"/>
      <w:marTop w:val="0"/>
      <w:marBottom w:val="0"/>
      <w:divBdr>
        <w:top w:val="none" w:sz="0" w:space="0" w:color="auto"/>
        <w:left w:val="none" w:sz="0" w:space="0" w:color="auto"/>
        <w:bottom w:val="none" w:sz="0" w:space="0" w:color="auto"/>
        <w:right w:val="none" w:sz="0" w:space="0" w:color="auto"/>
      </w:divBdr>
      <w:divsChild>
        <w:div w:id="1864241937">
          <w:marLeft w:val="0"/>
          <w:marRight w:val="0"/>
          <w:marTop w:val="0"/>
          <w:marBottom w:val="0"/>
          <w:divBdr>
            <w:top w:val="none" w:sz="0" w:space="0" w:color="auto"/>
            <w:left w:val="none" w:sz="0" w:space="0" w:color="auto"/>
            <w:bottom w:val="none" w:sz="0" w:space="0" w:color="auto"/>
            <w:right w:val="none" w:sz="0" w:space="0" w:color="auto"/>
          </w:divBdr>
          <w:divsChild>
            <w:div w:id="610741498">
              <w:marLeft w:val="0"/>
              <w:marRight w:val="0"/>
              <w:marTop w:val="0"/>
              <w:marBottom w:val="0"/>
              <w:divBdr>
                <w:top w:val="none" w:sz="0" w:space="0" w:color="auto"/>
                <w:left w:val="none" w:sz="0" w:space="0" w:color="auto"/>
                <w:bottom w:val="none" w:sz="0" w:space="0" w:color="auto"/>
                <w:right w:val="none" w:sz="0" w:space="0" w:color="auto"/>
              </w:divBdr>
              <w:divsChild>
                <w:div w:id="80834245">
                  <w:marLeft w:val="0"/>
                  <w:marRight w:val="0"/>
                  <w:marTop w:val="0"/>
                  <w:marBottom w:val="0"/>
                  <w:divBdr>
                    <w:top w:val="none" w:sz="0" w:space="0" w:color="auto"/>
                    <w:left w:val="none" w:sz="0" w:space="0" w:color="auto"/>
                    <w:bottom w:val="none" w:sz="0" w:space="0" w:color="auto"/>
                    <w:right w:val="none" w:sz="0" w:space="0" w:color="auto"/>
                  </w:divBdr>
                  <w:divsChild>
                    <w:div w:id="507789897">
                      <w:marLeft w:val="0"/>
                      <w:marRight w:val="0"/>
                      <w:marTop w:val="240"/>
                      <w:marBottom w:val="0"/>
                      <w:divBdr>
                        <w:top w:val="single" w:sz="12" w:space="0" w:color="999999"/>
                        <w:left w:val="none" w:sz="0" w:space="0" w:color="auto"/>
                        <w:bottom w:val="single" w:sz="6" w:space="0" w:color="CCCCCC"/>
                        <w:right w:val="none" w:sz="0" w:space="0" w:color="auto"/>
                      </w:divBdr>
                    </w:div>
                  </w:divsChild>
                </w:div>
              </w:divsChild>
            </w:div>
            <w:div w:id="469371650">
              <w:marLeft w:val="0"/>
              <w:marRight w:val="0"/>
              <w:marTop w:val="0"/>
              <w:marBottom w:val="240"/>
              <w:divBdr>
                <w:top w:val="dashed" w:sz="6" w:space="6" w:color="D7D7D7"/>
                <w:left w:val="none" w:sz="0" w:space="0" w:color="auto"/>
                <w:bottom w:val="none" w:sz="0" w:space="0" w:color="auto"/>
                <w:right w:val="none" w:sz="0" w:space="0" w:color="auto"/>
              </w:divBdr>
              <w:divsChild>
                <w:div w:id="1415318517">
                  <w:marLeft w:val="0"/>
                  <w:marRight w:val="0"/>
                  <w:marTop w:val="0"/>
                  <w:marBottom w:val="0"/>
                  <w:divBdr>
                    <w:top w:val="none" w:sz="0" w:space="0" w:color="auto"/>
                    <w:left w:val="none" w:sz="0" w:space="0" w:color="auto"/>
                    <w:bottom w:val="none" w:sz="0" w:space="0" w:color="auto"/>
                    <w:right w:val="none" w:sz="0" w:space="0" w:color="auto"/>
                  </w:divBdr>
                  <w:divsChild>
                    <w:div w:id="183136397">
                      <w:marLeft w:val="105"/>
                      <w:marRight w:val="0"/>
                      <w:marTop w:val="0"/>
                      <w:marBottom w:val="0"/>
                      <w:divBdr>
                        <w:top w:val="none" w:sz="0" w:space="0" w:color="auto"/>
                        <w:left w:val="none" w:sz="0" w:space="0" w:color="auto"/>
                        <w:bottom w:val="none" w:sz="0" w:space="0" w:color="auto"/>
                        <w:right w:val="none" w:sz="0" w:space="0" w:color="auto"/>
                      </w:divBdr>
                    </w:div>
                    <w:div w:id="160976338">
                      <w:marLeft w:val="105"/>
                      <w:marRight w:val="0"/>
                      <w:marTop w:val="0"/>
                      <w:marBottom w:val="0"/>
                      <w:divBdr>
                        <w:top w:val="none" w:sz="0" w:space="0" w:color="auto"/>
                        <w:left w:val="none" w:sz="0" w:space="0" w:color="auto"/>
                        <w:bottom w:val="none" w:sz="0" w:space="0" w:color="auto"/>
                        <w:right w:val="none" w:sz="0" w:space="0" w:color="auto"/>
                      </w:divBdr>
                    </w:div>
                    <w:div w:id="485365910">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775662296">
              <w:marLeft w:val="0"/>
              <w:marRight w:val="0"/>
              <w:marTop w:val="0"/>
              <w:marBottom w:val="0"/>
              <w:divBdr>
                <w:top w:val="none" w:sz="0" w:space="0" w:color="auto"/>
                <w:left w:val="none" w:sz="0" w:space="0" w:color="auto"/>
                <w:bottom w:val="none" w:sz="0" w:space="0" w:color="auto"/>
                <w:right w:val="none" w:sz="0" w:space="0" w:color="auto"/>
              </w:divBdr>
            </w:div>
            <w:div w:id="667096263">
              <w:marLeft w:val="0"/>
              <w:marRight w:val="0"/>
              <w:marTop w:val="240"/>
              <w:marBottom w:val="0"/>
              <w:divBdr>
                <w:top w:val="none" w:sz="0" w:space="0" w:color="auto"/>
                <w:left w:val="none" w:sz="0" w:space="0" w:color="auto"/>
                <w:bottom w:val="none" w:sz="0" w:space="0" w:color="auto"/>
                <w:right w:val="none" w:sz="0" w:space="0" w:color="auto"/>
              </w:divBdr>
              <w:divsChild>
                <w:div w:id="511605559">
                  <w:marLeft w:val="1590"/>
                  <w:marRight w:val="0"/>
                  <w:marTop w:val="300"/>
                  <w:marBottom w:val="300"/>
                  <w:divBdr>
                    <w:top w:val="single" w:sz="48" w:space="0" w:color="BBBBBB"/>
                    <w:left w:val="single" w:sz="48" w:space="0" w:color="BBBBBB"/>
                    <w:bottom w:val="single" w:sz="48" w:space="15" w:color="BBBBBB"/>
                    <w:right w:val="single" w:sz="48" w:space="0" w:color="BBBBBB"/>
                  </w:divBdr>
                </w:div>
              </w:divsChild>
            </w:div>
            <w:div w:id="131022368">
              <w:marLeft w:val="0"/>
              <w:marRight w:val="0"/>
              <w:marTop w:val="0"/>
              <w:marBottom w:val="0"/>
              <w:divBdr>
                <w:top w:val="none" w:sz="0" w:space="0" w:color="auto"/>
                <w:left w:val="none" w:sz="0" w:space="0" w:color="auto"/>
                <w:bottom w:val="none" w:sz="0" w:space="0" w:color="auto"/>
                <w:right w:val="none" w:sz="0" w:space="0" w:color="auto"/>
              </w:divBdr>
              <w:divsChild>
                <w:div w:id="502088789">
                  <w:marLeft w:val="120"/>
                  <w:marRight w:val="345"/>
                  <w:marTop w:val="120"/>
                  <w:marBottom w:val="150"/>
                  <w:divBdr>
                    <w:top w:val="none" w:sz="0" w:space="0" w:color="auto"/>
                    <w:left w:val="single" w:sz="18" w:space="11" w:color="E5E5E5"/>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ttp:/www,paralesepensas" TargetMode="Externa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777A8-62F8-4E49-8A90-BF48D1ACF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13</Pages>
  <Words>3314</Words>
  <Characters>17898</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CCAA</Company>
  <LinksUpToDate>false</LinksUpToDate>
  <CharactersWithSpaces>21170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CCAA-03</dc:creator>
  <cp:keywords/>
  <dc:description/>
  <cp:lastModifiedBy>Professor</cp:lastModifiedBy>
  <cp:revision>11</cp:revision>
  <cp:lastPrinted>2013-08-24T14:10:00Z</cp:lastPrinted>
  <dcterms:created xsi:type="dcterms:W3CDTF">2013-08-18T17:33:00Z</dcterms:created>
  <dcterms:modified xsi:type="dcterms:W3CDTF">2013-08-24T14:12:00Z</dcterms:modified>
</cp:coreProperties>
</file>